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7A1" w:rsidRDefault="00E867A1" w:rsidP="00E867A1">
      <w:pPr>
        <w:pStyle w:val="a0"/>
        <w:ind w:firstLine="0"/>
        <w:jc w:val="both"/>
        <w:rPr>
          <w:rFonts w:ascii="方正小标宋简体" w:eastAsia="方正小标宋简体" w:hAnsi="方正小标宋简体" w:cs="方正小标宋简体"/>
          <w:color w:val="000000"/>
          <w:kern w:val="0"/>
          <w:sz w:val="36"/>
          <w:szCs w:val="36"/>
        </w:rPr>
      </w:pPr>
      <w:r>
        <w:rPr>
          <w:rFonts w:ascii="仿宋_GB2312" w:eastAsia="仿宋_GB2312" w:hAnsi="仿宋_GB2312" w:cs="仿宋_GB2312" w:hint="eastAsia"/>
          <w:sz w:val="32"/>
          <w:szCs w:val="32"/>
        </w:rPr>
        <w:t xml:space="preserve">附件3     </w:t>
      </w:r>
      <w:r>
        <w:rPr>
          <w:rFonts w:ascii="方正小标宋简体" w:eastAsia="方正小标宋简体" w:hAnsi="方正小标宋简体" w:cs="方正小标宋简体" w:hint="eastAsia"/>
          <w:sz w:val="36"/>
          <w:szCs w:val="36"/>
        </w:rPr>
        <w:t>专项检查记</w:t>
      </w:r>
      <w:r>
        <w:rPr>
          <w:rFonts w:ascii="方正小标宋简体" w:eastAsia="方正小标宋简体" w:hAnsi="方正小标宋简体" w:cs="方正小标宋简体" w:hint="eastAsia"/>
          <w:color w:val="000000"/>
          <w:kern w:val="0"/>
          <w:sz w:val="36"/>
          <w:szCs w:val="36"/>
        </w:rPr>
        <w:t>专项检查督导记录表（安全生产）</w:t>
      </w:r>
    </w:p>
    <w:p w:rsidR="00E867A1" w:rsidRDefault="00E867A1" w:rsidP="00E867A1">
      <w:pPr>
        <w:pStyle w:val="a0"/>
        <w:ind w:firstLineChars="200" w:firstLine="480"/>
        <w:jc w:val="both"/>
        <w:rPr>
          <w:rFonts w:eastAsia="仿宋_GB2312"/>
          <w:kern w:val="0"/>
          <w:sz w:val="24"/>
          <w:szCs w:val="24"/>
        </w:rPr>
      </w:pPr>
      <w:r>
        <w:rPr>
          <w:rFonts w:eastAsia="仿宋_GB2312"/>
          <w:kern w:val="0"/>
          <w:sz w:val="24"/>
          <w:szCs w:val="24"/>
        </w:rPr>
        <w:t>企业名称：</w:t>
      </w:r>
      <w:r>
        <w:rPr>
          <w:rFonts w:eastAsia="仿宋_GB2312"/>
          <w:kern w:val="0"/>
          <w:sz w:val="24"/>
          <w:szCs w:val="24"/>
          <w:u w:val="single"/>
        </w:rPr>
        <w:t xml:space="preserve">                   </w:t>
      </w:r>
      <w:r>
        <w:rPr>
          <w:rFonts w:eastAsia="仿宋_GB2312"/>
          <w:kern w:val="0"/>
          <w:sz w:val="24"/>
          <w:szCs w:val="24"/>
        </w:rPr>
        <w:t xml:space="preserve"> </w:t>
      </w:r>
      <w:r>
        <w:rPr>
          <w:rFonts w:eastAsia="仿宋_GB2312"/>
          <w:kern w:val="0"/>
          <w:sz w:val="24"/>
          <w:szCs w:val="24"/>
        </w:rPr>
        <w:t>地址：</w:t>
      </w:r>
      <w:r>
        <w:rPr>
          <w:rFonts w:eastAsia="仿宋_GB2312"/>
          <w:kern w:val="0"/>
          <w:sz w:val="24"/>
          <w:szCs w:val="24"/>
          <w:u w:val="single"/>
        </w:rPr>
        <w:t xml:space="preserve">             </w:t>
      </w:r>
      <w:r>
        <w:rPr>
          <w:rFonts w:eastAsia="仿宋_GB2312"/>
          <w:kern w:val="0"/>
          <w:sz w:val="24"/>
          <w:szCs w:val="24"/>
        </w:rPr>
        <w:t>检</w:t>
      </w:r>
      <w:r>
        <w:rPr>
          <w:rFonts w:eastAsia="仿宋_GB2312"/>
          <w:kern w:val="0"/>
          <w:sz w:val="24"/>
          <w:szCs w:val="24"/>
        </w:rPr>
        <w:t xml:space="preserve"> </w:t>
      </w:r>
      <w:r>
        <w:rPr>
          <w:rFonts w:eastAsia="仿宋_GB2312"/>
          <w:kern w:val="0"/>
          <w:sz w:val="24"/>
          <w:szCs w:val="24"/>
        </w:rPr>
        <w:t>查</w:t>
      </w:r>
      <w:r>
        <w:rPr>
          <w:rFonts w:eastAsia="仿宋_GB2312"/>
          <w:kern w:val="0"/>
          <w:sz w:val="24"/>
          <w:szCs w:val="24"/>
        </w:rPr>
        <w:t xml:space="preserve"> </w:t>
      </w:r>
      <w:r>
        <w:rPr>
          <w:rFonts w:eastAsia="仿宋_GB2312"/>
          <w:kern w:val="0"/>
          <w:sz w:val="24"/>
          <w:szCs w:val="24"/>
        </w:rPr>
        <w:t>人：</w:t>
      </w:r>
      <w:r>
        <w:rPr>
          <w:rFonts w:eastAsia="仿宋_GB2312"/>
          <w:kern w:val="0"/>
          <w:sz w:val="24"/>
          <w:szCs w:val="24"/>
          <w:u w:val="single"/>
        </w:rPr>
        <w:t xml:space="preserve">                      </w:t>
      </w:r>
      <w:r>
        <w:rPr>
          <w:rFonts w:eastAsia="仿宋_GB2312"/>
          <w:kern w:val="0"/>
          <w:sz w:val="24"/>
          <w:szCs w:val="24"/>
        </w:rPr>
        <w:t>检查时间：</w:t>
      </w:r>
      <w:r>
        <w:rPr>
          <w:rFonts w:eastAsia="仿宋_GB2312" w:hint="eastAsia"/>
          <w:kern w:val="0"/>
          <w:sz w:val="24"/>
          <w:szCs w:val="24"/>
        </w:rPr>
        <w:t>2021</w:t>
      </w:r>
      <w:r>
        <w:rPr>
          <w:rFonts w:eastAsia="仿宋_GB2312" w:hint="eastAsia"/>
          <w:kern w:val="0"/>
          <w:sz w:val="24"/>
          <w:szCs w:val="24"/>
        </w:rPr>
        <w:t>年</w:t>
      </w:r>
      <w:r>
        <w:rPr>
          <w:rFonts w:eastAsia="仿宋_GB2312" w:hint="eastAsia"/>
          <w:kern w:val="0"/>
          <w:sz w:val="24"/>
          <w:szCs w:val="24"/>
          <w:u w:val="single"/>
        </w:rPr>
        <w:t xml:space="preserve">  </w:t>
      </w:r>
      <w:r>
        <w:rPr>
          <w:rFonts w:eastAsia="仿宋_GB2312" w:hint="eastAsia"/>
          <w:kern w:val="0"/>
          <w:sz w:val="24"/>
          <w:szCs w:val="24"/>
        </w:rPr>
        <w:t>月</w:t>
      </w:r>
      <w:r>
        <w:rPr>
          <w:rFonts w:eastAsia="仿宋_GB2312" w:hint="eastAsia"/>
          <w:kern w:val="0"/>
          <w:sz w:val="24"/>
          <w:szCs w:val="24"/>
          <w:u w:val="single"/>
        </w:rPr>
        <w:t xml:space="preserve">   </w:t>
      </w:r>
      <w:r>
        <w:rPr>
          <w:rFonts w:eastAsia="仿宋_GB2312" w:hint="eastAsia"/>
          <w:kern w:val="0"/>
          <w:sz w:val="24"/>
          <w:szCs w:val="24"/>
        </w:rPr>
        <w:t>日</w:t>
      </w:r>
    </w:p>
    <w:tbl>
      <w:tblPr>
        <w:tblpPr w:leftFromText="180" w:rightFromText="180" w:vertAnchor="page" w:horzAnchor="margin" w:tblpY="317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75"/>
        <w:gridCol w:w="5025"/>
        <w:gridCol w:w="1005"/>
        <w:gridCol w:w="960"/>
        <w:gridCol w:w="2058"/>
        <w:gridCol w:w="4346"/>
      </w:tblGrid>
      <w:tr w:rsidR="00E867A1" w:rsidTr="00E867A1">
        <w:trPr>
          <w:trHeight w:val="706"/>
          <w:tblHeader/>
        </w:trPr>
        <w:tc>
          <w:tcPr>
            <w:tcW w:w="675" w:type="dxa"/>
            <w:shd w:val="clear" w:color="000000" w:fill="FFFFFF"/>
            <w:vAlign w:val="center"/>
          </w:tcPr>
          <w:p w:rsidR="00E867A1" w:rsidRDefault="00E867A1" w:rsidP="00E867A1">
            <w:pPr>
              <w:widowControl/>
              <w:spacing w:line="10" w:lineRule="atLeast"/>
              <w:jc w:val="center"/>
              <w:rPr>
                <w:rFonts w:eastAsia="楷体_GB2312"/>
                <w:b/>
                <w:bCs/>
                <w:color w:val="000000"/>
                <w:kern w:val="0"/>
                <w:sz w:val="24"/>
              </w:rPr>
            </w:pPr>
            <w:r>
              <w:rPr>
                <w:rFonts w:eastAsia="楷体_GB2312"/>
                <w:b/>
                <w:bCs/>
                <w:color w:val="000000"/>
                <w:kern w:val="0"/>
                <w:sz w:val="24"/>
              </w:rPr>
              <w:t>序号</w:t>
            </w:r>
          </w:p>
        </w:tc>
        <w:tc>
          <w:tcPr>
            <w:tcW w:w="5025" w:type="dxa"/>
            <w:shd w:val="clear" w:color="000000" w:fill="FFFFFF"/>
            <w:vAlign w:val="center"/>
          </w:tcPr>
          <w:p w:rsidR="00E867A1" w:rsidRDefault="00E867A1" w:rsidP="00E867A1">
            <w:pPr>
              <w:widowControl/>
              <w:spacing w:line="10" w:lineRule="atLeast"/>
              <w:jc w:val="center"/>
              <w:rPr>
                <w:rFonts w:eastAsia="楷体_GB2312"/>
                <w:b/>
                <w:bCs/>
                <w:kern w:val="0"/>
                <w:sz w:val="24"/>
              </w:rPr>
            </w:pPr>
            <w:r>
              <w:rPr>
                <w:rFonts w:eastAsia="楷体_GB2312"/>
                <w:b/>
                <w:bCs/>
                <w:color w:val="000000"/>
                <w:kern w:val="0"/>
                <w:sz w:val="24"/>
              </w:rPr>
              <w:t>检查内容</w:t>
            </w:r>
          </w:p>
        </w:tc>
        <w:tc>
          <w:tcPr>
            <w:tcW w:w="1005" w:type="dxa"/>
            <w:shd w:val="clear" w:color="000000" w:fill="FFFFFF"/>
            <w:vAlign w:val="center"/>
          </w:tcPr>
          <w:p w:rsidR="00E867A1" w:rsidRDefault="00E867A1" w:rsidP="00E867A1">
            <w:pPr>
              <w:spacing w:line="10" w:lineRule="atLeast"/>
              <w:jc w:val="center"/>
              <w:rPr>
                <w:rFonts w:eastAsia="楷体_GB2312"/>
                <w:b/>
                <w:bCs/>
                <w:kern w:val="0"/>
                <w:sz w:val="24"/>
              </w:rPr>
            </w:pPr>
            <w:r>
              <w:rPr>
                <w:rFonts w:eastAsia="楷体_GB2312"/>
                <w:b/>
                <w:bCs/>
                <w:kern w:val="0"/>
                <w:sz w:val="24"/>
              </w:rPr>
              <w:t>是否涉及此项</w:t>
            </w:r>
          </w:p>
        </w:tc>
        <w:tc>
          <w:tcPr>
            <w:tcW w:w="960" w:type="dxa"/>
            <w:shd w:val="clear" w:color="000000" w:fill="FFFFFF"/>
            <w:vAlign w:val="center"/>
          </w:tcPr>
          <w:p w:rsidR="00E867A1" w:rsidRDefault="00E867A1" w:rsidP="00E867A1">
            <w:pPr>
              <w:spacing w:line="10" w:lineRule="atLeast"/>
              <w:jc w:val="center"/>
              <w:rPr>
                <w:rFonts w:eastAsia="楷体_GB2312"/>
                <w:b/>
                <w:bCs/>
                <w:color w:val="000000"/>
                <w:kern w:val="0"/>
                <w:sz w:val="24"/>
              </w:rPr>
            </w:pPr>
            <w:r>
              <w:rPr>
                <w:rFonts w:eastAsia="楷体_GB2312"/>
                <w:b/>
                <w:bCs/>
                <w:kern w:val="0"/>
                <w:sz w:val="24"/>
              </w:rPr>
              <w:t>是否发现问题</w:t>
            </w:r>
          </w:p>
        </w:tc>
        <w:tc>
          <w:tcPr>
            <w:tcW w:w="2058" w:type="dxa"/>
            <w:shd w:val="clear" w:color="000000" w:fill="FFFFFF"/>
            <w:vAlign w:val="center"/>
          </w:tcPr>
          <w:p w:rsidR="00E867A1" w:rsidRDefault="00E867A1" w:rsidP="00E867A1">
            <w:pPr>
              <w:widowControl/>
              <w:spacing w:line="10" w:lineRule="atLeast"/>
              <w:jc w:val="center"/>
              <w:rPr>
                <w:rFonts w:eastAsia="楷体_GB2312"/>
                <w:b/>
                <w:bCs/>
                <w:kern w:val="0"/>
                <w:sz w:val="24"/>
              </w:rPr>
            </w:pPr>
            <w:r>
              <w:rPr>
                <w:rFonts w:eastAsia="楷体_GB2312"/>
                <w:b/>
                <w:bCs/>
                <w:kern w:val="0"/>
                <w:sz w:val="24"/>
              </w:rPr>
              <w:t>检查要点</w:t>
            </w:r>
          </w:p>
        </w:tc>
        <w:tc>
          <w:tcPr>
            <w:tcW w:w="4346" w:type="dxa"/>
            <w:shd w:val="clear" w:color="000000" w:fill="FFFFFF"/>
            <w:vAlign w:val="center"/>
          </w:tcPr>
          <w:p w:rsidR="00E867A1" w:rsidRDefault="00E867A1" w:rsidP="00E867A1">
            <w:pPr>
              <w:widowControl/>
              <w:spacing w:line="10" w:lineRule="atLeast"/>
              <w:jc w:val="center"/>
              <w:rPr>
                <w:rFonts w:eastAsia="楷体_GB2312"/>
                <w:b/>
                <w:bCs/>
                <w:color w:val="000000"/>
                <w:kern w:val="0"/>
                <w:sz w:val="24"/>
              </w:rPr>
            </w:pPr>
            <w:r>
              <w:rPr>
                <w:rFonts w:eastAsia="楷体_GB2312"/>
                <w:b/>
                <w:bCs/>
                <w:kern w:val="0"/>
                <w:sz w:val="24"/>
              </w:rPr>
              <w:t>具体隐患问题</w:t>
            </w:r>
          </w:p>
        </w:tc>
      </w:tr>
      <w:tr w:rsidR="00E867A1" w:rsidTr="00E867A1">
        <w:trPr>
          <w:trHeight w:val="830"/>
        </w:trPr>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1</w:t>
            </w:r>
          </w:p>
        </w:tc>
        <w:tc>
          <w:tcPr>
            <w:tcW w:w="5025" w:type="dxa"/>
            <w:shd w:val="clear" w:color="000000" w:fill="FFFFFF"/>
            <w:vAlign w:val="center"/>
          </w:tcPr>
          <w:p w:rsidR="00E867A1" w:rsidRDefault="00E867A1" w:rsidP="00E867A1">
            <w:pPr>
              <w:spacing w:line="10" w:lineRule="atLeast"/>
              <w:rPr>
                <w:kern w:val="0"/>
                <w:szCs w:val="21"/>
              </w:rPr>
            </w:pPr>
            <w:r>
              <w:rPr>
                <w:kern w:val="0"/>
                <w:szCs w:val="21"/>
              </w:rPr>
              <w:t>危险化学品生产、经营、使用单位主要负责人和安全生产管理人员是否依法经考核合格。</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查任命文件及资格证书</w:t>
            </w:r>
          </w:p>
        </w:tc>
        <w:tc>
          <w:tcPr>
            <w:tcW w:w="4346" w:type="dxa"/>
            <w:shd w:val="clear" w:color="000000" w:fill="FFFFFF"/>
          </w:tcPr>
          <w:p w:rsidR="00E867A1" w:rsidRDefault="00E867A1" w:rsidP="00E867A1">
            <w:pPr>
              <w:pStyle w:val="a0"/>
              <w:spacing w:line="10" w:lineRule="atLeast"/>
              <w:rPr>
                <w:kern w:val="0"/>
                <w:sz w:val="21"/>
                <w:szCs w:val="21"/>
              </w:rPr>
            </w:pPr>
          </w:p>
        </w:tc>
      </w:tr>
      <w:tr w:rsidR="00E867A1" w:rsidTr="00E867A1">
        <w:trPr>
          <w:trHeight w:val="2982"/>
        </w:trPr>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2</w:t>
            </w:r>
          </w:p>
        </w:tc>
        <w:tc>
          <w:tcPr>
            <w:tcW w:w="5025" w:type="dxa"/>
            <w:shd w:val="clear" w:color="000000" w:fill="FFFFFF"/>
            <w:vAlign w:val="center"/>
          </w:tcPr>
          <w:p w:rsidR="00E867A1" w:rsidRDefault="00E867A1" w:rsidP="00E867A1">
            <w:pPr>
              <w:spacing w:line="10" w:lineRule="atLeast"/>
              <w:rPr>
                <w:kern w:val="0"/>
                <w:szCs w:val="21"/>
              </w:rPr>
            </w:pPr>
            <w:r>
              <w:rPr>
                <w:kern w:val="0"/>
                <w:szCs w:val="21"/>
              </w:rPr>
              <w:t>涉及</w:t>
            </w:r>
            <w:r>
              <w:rPr>
                <w:kern w:val="0"/>
                <w:szCs w:val="21"/>
              </w:rPr>
              <w:t>“</w:t>
            </w:r>
            <w:r>
              <w:rPr>
                <w:kern w:val="0"/>
                <w:szCs w:val="21"/>
              </w:rPr>
              <w:t>两重点一重大</w:t>
            </w:r>
            <w:r>
              <w:rPr>
                <w:kern w:val="0"/>
                <w:szCs w:val="21"/>
              </w:rPr>
              <w:t>”</w:t>
            </w:r>
            <w:r>
              <w:rPr>
                <w:kern w:val="0"/>
                <w:szCs w:val="21"/>
              </w:rPr>
              <w:t>生产装置和储存设施的企业，</w:t>
            </w:r>
            <w:r>
              <w:rPr>
                <w:kern w:val="0"/>
                <w:szCs w:val="21"/>
              </w:rPr>
              <w:t xml:space="preserve"> </w:t>
            </w:r>
            <w:r>
              <w:rPr>
                <w:kern w:val="0"/>
                <w:szCs w:val="21"/>
              </w:rPr>
              <w:t>新入职的主要负责人和主管生产、设备、技术、安全的负责人及安全生产管理人员是否具备化学、化工、安全等相关专业大专及以上学历或化工类中级及以上职称；新入职的涉及重大危险源、重点监管化工工艺的生产装置、储存设施操作人员是否具备高中及以上学历或化工类中等及以上职业教育水平；新入职的涉及爆炸危险性化学品的生产装置和储存设施的操作人员是否具备化工类大专及以上学历。</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根据组织架构查人员清单，核对技术资质及学历情况</w:t>
            </w:r>
          </w:p>
        </w:tc>
        <w:tc>
          <w:tcPr>
            <w:tcW w:w="4346" w:type="dxa"/>
            <w:shd w:val="clear" w:color="000000" w:fill="FFFFFF"/>
          </w:tcPr>
          <w:p w:rsidR="00E867A1" w:rsidRDefault="00E867A1" w:rsidP="00E867A1">
            <w:pPr>
              <w:pStyle w:val="a0"/>
              <w:spacing w:line="10" w:lineRule="atLeast"/>
              <w:rPr>
                <w:kern w:val="0"/>
                <w:sz w:val="21"/>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3</w:t>
            </w:r>
          </w:p>
        </w:tc>
        <w:tc>
          <w:tcPr>
            <w:tcW w:w="5025" w:type="dxa"/>
            <w:shd w:val="clear" w:color="000000" w:fill="FFFFFF"/>
            <w:vAlign w:val="center"/>
          </w:tcPr>
          <w:p w:rsidR="00E867A1" w:rsidRDefault="00E867A1" w:rsidP="00E867A1">
            <w:pPr>
              <w:spacing w:line="10" w:lineRule="atLeast"/>
              <w:rPr>
                <w:kern w:val="0"/>
                <w:szCs w:val="21"/>
              </w:rPr>
            </w:pPr>
            <w:r>
              <w:rPr>
                <w:kern w:val="0"/>
                <w:szCs w:val="21"/>
              </w:rPr>
              <w:t>特种作业人员是否持证上岗。</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spacing w:line="10" w:lineRule="atLeast"/>
              <w:rPr>
                <w:kern w:val="0"/>
                <w:szCs w:val="21"/>
              </w:rPr>
            </w:pPr>
            <w:r>
              <w:rPr>
                <w:kern w:val="0"/>
                <w:szCs w:val="21"/>
              </w:rPr>
              <w:t>查最近一个月运行记录，在岗签字人员是否持证上岗。</w:t>
            </w:r>
          </w:p>
        </w:tc>
        <w:tc>
          <w:tcPr>
            <w:tcW w:w="4346" w:type="dxa"/>
            <w:shd w:val="clear" w:color="000000" w:fill="FFFFFF"/>
          </w:tcPr>
          <w:p w:rsidR="00E867A1" w:rsidRDefault="00E867A1" w:rsidP="00E867A1">
            <w:pPr>
              <w:spacing w:line="10" w:lineRule="atLeast"/>
              <w:ind w:firstLineChars="550" w:firstLine="1155"/>
              <w:rPr>
                <w:kern w:val="0"/>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4</w:t>
            </w:r>
          </w:p>
        </w:tc>
        <w:tc>
          <w:tcPr>
            <w:tcW w:w="5025" w:type="dxa"/>
            <w:shd w:val="clear" w:color="000000" w:fill="FFFFFF"/>
            <w:vAlign w:val="center"/>
          </w:tcPr>
          <w:p w:rsidR="00E867A1" w:rsidRDefault="00E867A1" w:rsidP="00E867A1">
            <w:pPr>
              <w:spacing w:line="10" w:lineRule="atLeast"/>
              <w:rPr>
                <w:kern w:val="0"/>
                <w:szCs w:val="21"/>
              </w:rPr>
            </w:pPr>
            <w:r>
              <w:rPr>
                <w:kern w:val="0"/>
                <w:szCs w:val="21"/>
              </w:rPr>
              <w:t>在役化工装置是否经正规设计或进行安全设计诊断。</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spacing w:line="10" w:lineRule="atLeast"/>
              <w:rPr>
                <w:kern w:val="0"/>
                <w:szCs w:val="21"/>
              </w:rPr>
            </w:pPr>
            <w:r>
              <w:rPr>
                <w:kern w:val="0"/>
                <w:szCs w:val="21"/>
              </w:rPr>
              <w:t>查总图，每个装置设计情况</w:t>
            </w:r>
          </w:p>
        </w:tc>
        <w:tc>
          <w:tcPr>
            <w:tcW w:w="4346" w:type="dxa"/>
            <w:shd w:val="clear" w:color="000000" w:fill="FFFFFF"/>
          </w:tcPr>
          <w:p w:rsidR="00E867A1" w:rsidRDefault="00E867A1" w:rsidP="00E867A1">
            <w:pPr>
              <w:spacing w:line="10" w:lineRule="atLeast"/>
              <w:rPr>
                <w:kern w:val="0"/>
                <w:szCs w:val="21"/>
              </w:rPr>
            </w:pPr>
          </w:p>
        </w:tc>
      </w:tr>
      <w:tr w:rsidR="00E867A1" w:rsidTr="00E867A1">
        <w:trPr>
          <w:trHeight w:val="664"/>
        </w:trPr>
        <w:tc>
          <w:tcPr>
            <w:tcW w:w="675" w:type="dxa"/>
            <w:tcBorders>
              <w:bottom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5</w:t>
            </w:r>
          </w:p>
        </w:tc>
        <w:tc>
          <w:tcPr>
            <w:tcW w:w="5025" w:type="dxa"/>
            <w:tcBorders>
              <w:bottom w:val="single" w:sz="12" w:space="0" w:color="auto"/>
            </w:tcBorders>
            <w:shd w:val="clear" w:color="000000" w:fill="FFFFFF"/>
            <w:vAlign w:val="center"/>
          </w:tcPr>
          <w:p w:rsidR="00E867A1" w:rsidRDefault="00E867A1" w:rsidP="00E867A1">
            <w:pPr>
              <w:spacing w:line="10" w:lineRule="atLeast"/>
              <w:rPr>
                <w:kern w:val="0"/>
                <w:szCs w:val="21"/>
              </w:rPr>
            </w:pPr>
            <w:r>
              <w:rPr>
                <w:kern w:val="0"/>
                <w:szCs w:val="21"/>
              </w:rPr>
              <w:t>是否使用淘汰落后安全技术工艺、设备目录列出的工艺、设备。</w:t>
            </w:r>
          </w:p>
        </w:tc>
        <w:tc>
          <w:tcPr>
            <w:tcW w:w="1005" w:type="dxa"/>
            <w:tcBorders>
              <w:bottom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bottom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bottom w:val="single" w:sz="12" w:space="0" w:color="auto"/>
            </w:tcBorders>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对照国家目录查工艺、设备</w:t>
            </w:r>
          </w:p>
        </w:tc>
        <w:tc>
          <w:tcPr>
            <w:tcW w:w="4346" w:type="dxa"/>
            <w:tcBorders>
              <w:bottom w:val="single" w:sz="12"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12"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6</w:t>
            </w:r>
          </w:p>
        </w:tc>
        <w:tc>
          <w:tcPr>
            <w:tcW w:w="5025" w:type="dxa"/>
            <w:tcBorders>
              <w:top w:val="single" w:sz="12"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新建、改建、扩建生产危险化学品的建设项目是否经</w:t>
            </w:r>
            <w:r>
              <w:rPr>
                <w:kern w:val="0"/>
                <w:szCs w:val="21"/>
              </w:rPr>
              <w:lastRenderedPageBreak/>
              <w:t>具备国家规定资质的单位设计、制造和施工建设；涉及危险化工工艺、重点监管危险化学品的危险化学品生产装置，是否经具有综合甲级资质或者化工石化专业甲级设计资质的化工石化设计单位设计。</w:t>
            </w:r>
          </w:p>
        </w:tc>
        <w:tc>
          <w:tcPr>
            <w:tcW w:w="1005" w:type="dxa"/>
            <w:tcBorders>
              <w:top w:val="single" w:sz="12"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lastRenderedPageBreak/>
              <w:t>是</w:t>
            </w:r>
            <w:r>
              <w:rPr>
                <w:kern w:val="0"/>
                <w:szCs w:val="21"/>
              </w:rPr>
              <w:t>□</w:t>
            </w:r>
          </w:p>
          <w:p w:rsidR="00E867A1" w:rsidRDefault="00E867A1" w:rsidP="00E867A1">
            <w:pPr>
              <w:spacing w:line="10" w:lineRule="atLeast"/>
              <w:jc w:val="center"/>
              <w:rPr>
                <w:kern w:val="0"/>
                <w:szCs w:val="21"/>
              </w:rPr>
            </w:pPr>
            <w:r>
              <w:rPr>
                <w:kern w:val="0"/>
                <w:szCs w:val="21"/>
              </w:rPr>
              <w:lastRenderedPageBreak/>
              <w:t>否</w:t>
            </w:r>
            <w:r>
              <w:rPr>
                <w:kern w:val="0"/>
                <w:szCs w:val="21"/>
              </w:rPr>
              <w:t>□</w:t>
            </w:r>
          </w:p>
        </w:tc>
        <w:tc>
          <w:tcPr>
            <w:tcW w:w="960" w:type="dxa"/>
            <w:tcBorders>
              <w:top w:val="single" w:sz="12"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lastRenderedPageBreak/>
              <w:t>有</w:t>
            </w:r>
            <w:r>
              <w:rPr>
                <w:kern w:val="0"/>
                <w:szCs w:val="21"/>
              </w:rPr>
              <w:t>□</w:t>
            </w:r>
          </w:p>
          <w:p w:rsidR="00E867A1" w:rsidRDefault="00E867A1" w:rsidP="00E867A1">
            <w:pPr>
              <w:spacing w:line="10" w:lineRule="atLeast"/>
              <w:jc w:val="center"/>
              <w:rPr>
                <w:kern w:val="0"/>
                <w:szCs w:val="21"/>
              </w:rPr>
            </w:pPr>
            <w:r>
              <w:rPr>
                <w:kern w:val="0"/>
                <w:szCs w:val="21"/>
              </w:rPr>
              <w:lastRenderedPageBreak/>
              <w:t>无</w:t>
            </w:r>
            <w:r>
              <w:rPr>
                <w:kern w:val="0"/>
                <w:szCs w:val="21"/>
              </w:rPr>
              <w:t>□</w:t>
            </w:r>
          </w:p>
        </w:tc>
        <w:tc>
          <w:tcPr>
            <w:tcW w:w="2058" w:type="dxa"/>
            <w:tcBorders>
              <w:top w:val="single" w:sz="12"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lastRenderedPageBreak/>
              <w:t>查近三年项目，设计</w:t>
            </w:r>
            <w:r>
              <w:rPr>
                <w:kern w:val="0"/>
                <w:szCs w:val="21"/>
              </w:rPr>
              <w:lastRenderedPageBreak/>
              <w:t>单位资质</w:t>
            </w:r>
          </w:p>
        </w:tc>
        <w:tc>
          <w:tcPr>
            <w:tcW w:w="4346" w:type="dxa"/>
            <w:tcBorders>
              <w:top w:val="single" w:sz="12" w:space="0" w:color="auto"/>
              <w:bottom w:val="single" w:sz="4"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lastRenderedPageBreak/>
              <w:t>7</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涉及</w:t>
            </w:r>
            <w:r>
              <w:rPr>
                <w:kern w:val="0"/>
                <w:szCs w:val="21"/>
              </w:rPr>
              <w:t>“</w:t>
            </w:r>
            <w:r>
              <w:rPr>
                <w:kern w:val="0"/>
                <w:szCs w:val="21"/>
              </w:rPr>
              <w:t>两重点一重大</w:t>
            </w:r>
            <w:r>
              <w:rPr>
                <w:kern w:val="0"/>
                <w:szCs w:val="21"/>
              </w:rPr>
              <w:t>”</w:t>
            </w:r>
            <w:r>
              <w:rPr>
                <w:kern w:val="0"/>
                <w:szCs w:val="21"/>
              </w:rPr>
              <w:t>建设项目是否按要求组织开展危险与可操作性分析（</w:t>
            </w:r>
            <w:r>
              <w:rPr>
                <w:kern w:val="0"/>
                <w:szCs w:val="21"/>
              </w:rPr>
              <w:t>HAZOP</w:t>
            </w:r>
            <w:r>
              <w:rPr>
                <w:kern w:val="0"/>
                <w:szCs w:val="21"/>
              </w:rPr>
              <w:t>）。</w:t>
            </w:r>
            <w:r>
              <w:rPr>
                <w:kern w:val="0"/>
                <w:szCs w:val="21"/>
              </w:rPr>
              <w:t xml:space="preserve"> </w:t>
            </w:r>
          </w:p>
        </w:tc>
        <w:tc>
          <w:tcPr>
            <w:tcW w:w="100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查近三年建设项目</w:t>
            </w:r>
            <w:r>
              <w:rPr>
                <w:kern w:val="0"/>
                <w:sz w:val="21"/>
                <w:szCs w:val="21"/>
              </w:rPr>
              <w:t>HAZOP</w:t>
            </w:r>
            <w:r>
              <w:rPr>
                <w:kern w:val="0"/>
                <w:sz w:val="21"/>
                <w:szCs w:val="21"/>
              </w:rPr>
              <w:t>报告</w:t>
            </w:r>
          </w:p>
        </w:tc>
        <w:tc>
          <w:tcPr>
            <w:tcW w:w="4346" w:type="dxa"/>
            <w:tcBorders>
              <w:top w:val="single" w:sz="4" w:space="0" w:color="auto"/>
              <w:bottom w:val="single" w:sz="4"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8</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280" w:lineRule="exact"/>
              <w:rPr>
                <w:kern w:val="0"/>
                <w:szCs w:val="21"/>
              </w:rPr>
            </w:pPr>
            <w:r>
              <w:rPr>
                <w:kern w:val="0"/>
                <w:szCs w:val="21"/>
              </w:rPr>
              <w:t>列入精细化工反应安全风险评估范围的企业是否按要求开展反应安全风险评估；现有涉及硝化、氯化、氟化、重氮化、过氧化工艺的精细化工生产装置是否完成有关产品生产工艺全流程的反应安全风险评估，同时按照《关于加强精细化工反应安全风险评估工作的指导意见》有关方法对相关原料、中间产品、产品及副产物进行热稳定性测试和蒸馏、干燥、储存等单元操作的风险评估；已开展反应安全风险评估的企业是否根据反应危险度等级和评估建议设置相应的安全设施，补充完善安全管控措施。</w:t>
            </w:r>
          </w:p>
        </w:tc>
        <w:tc>
          <w:tcPr>
            <w:tcW w:w="100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对列入国家要去范围的工艺，查风险评估报告</w:t>
            </w:r>
          </w:p>
        </w:tc>
        <w:tc>
          <w:tcPr>
            <w:tcW w:w="4346" w:type="dxa"/>
            <w:tcBorders>
              <w:top w:val="single" w:sz="4" w:space="0" w:color="auto"/>
              <w:bottom w:val="single" w:sz="4"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9</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危险化学品储罐是否存在超温、超压、超液位操作和随意变更储存介质等问题。</w:t>
            </w:r>
          </w:p>
        </w:tc>
        <w:tc>
          <w:tcPr>
            <w:tcW w:w="100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查</w:t>
            </w:r>
            <w:r>
              <w:rPr>
                <w:kern w:val="0"/>
                <w:szCs w:val="21"/>
              </w:rPr>
              <w:t>DCS</w:t>
            </w:r>
            <w:r>
              <w:rPr>
                <w:kern w:val="0"/>
                <w:szCs w:val="21"/>
              </w:rPr>
              <w:t>，对照操作指标。</w:t>
            </w:r>
          </w:p>
        </w:tc>
        <w:tc>
          <w:tcPr>
            <w:tcW w:w="4346" w:type="dxa"/>
            <w:tcBorders>
              <w:top w:val="single" w:sz="4" w:space="0" w:color="auto"/>
              <w:bottom w:val="single" w:sz="4"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10</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危险化学品储罐安全阀切断阀、泄压排放系统和冷却降温设施是否完好且正常投用。</w:t>
            </w:r>
          </w:p>
        </w:tc>
        <w:tc>
          <w:tcPr>
            <w:tcW w:w="100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现场核查安全阀等系统是否正常投用。</w:t>
            </w:r>
          </w:p>
        </w:tc>
        <w:tc>
          <w:tcPr>
            <w:tcW w:w="4346" w:type="dxa"/>
            <w:tcBorders>
              <w:top w:val="single" w:sz="4" w:space="0" w:color="auto"/>
              <w:bottom w:val="single" w:sz="4"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11</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危险化学品罐区温度、压力、液位、可燃及有毒气体报警和联锁系统是否投用</w:t>
            </w:r>
            <w:r>
              <w:rPr>
                <w:kern w:val="0"/>
                <w:szCs w:val="21"/>
              </w:rPr>
              <w:t>,</w:t>
            </w:r>
            <w:r>
              <w:rPr>
                <w:kern w:val="0"/>
                <w:szCs w:val="21"/>
              </w:rPr>
              <w:t>重要参数是否能够远传和连续记录。</w:t>
            </w:r>
          </w:p>
        </w:tc>
        <w:tc>
          <w:tcPr>
            <w:tcW w:w="100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查</w:t>
            </w:r>
            <w:r>
              <w:rPr>
                <w:kern w:val="0"/>
                <w:szCs w:val="21"/>
              </w:rPr>
              <w:t>DCS</w:t>
            </w:r>
            <w:r>
              <w:rPr>
                <w:kern w:val="0"/>
                <w:szCs w:val="21"/>
              </w:rPr>
              <w:t>趋势</w:t>
            </w:r>
          </w:p>
        </w:tc>
        <w:tc>
          <w:tcPr>
            <w:tcW w:w="4346" w:type="dxa"/>
            <w:tcBorders>
              <w:top w:val="single" w:sz="4" w:space="0" w:color="auto"/>
              <w:bottom w:val="single" w:sz="4"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12</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内浮顶储罐运行中是否存在浮盘落底现象。</w:t>
            </w:r>
          </w:p>
        </w:tc>
        <w:tc>
          <w:tcPr>
            <w:tcW w:w="100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shd w:val="clear" w:color="000000" w:fill="FFFFFF"/>
            <w:vAlign w:val="center"/>
          </w:tcPr>
          <w:p w:rsidR="00E867A1" w:rsidRDefault="00E867A1" w:rsidP="00E867A1">
            <w:pPr>
              <w:spacing w:line="10" w:lineRule="atLeast"/>
              <w:rPr>
                <w:kern w:val="0"/>
                <w:szCs w:val="21"/>
              </w:rPr>
            </w:pPr>
            <w:r>
              <w:rPr>
                <w:kern w:val="0"/>
                <w:szCs w:val="21"/>
              </w:rPr>
              <w:t>查近一周</w:t>
            </w:r>
            <w:r>
              <w:rPr>
                <w:kern w:val="0"/>
                <w:szCs w:val="21"/>
              </w:rPr>
              <w:t>DCS</w:t>
            </w:r>
            <w:r>
              <w:rPr>
                <w:kern w:val="0"/>
                <w:szCs w:val="21"/>
              </w:rPr>
              <w:t>液位趋势</w:t>
            </w:r>
          </w:p>
        </w:tc>
        <w:tc>
          <w:tcPr>
            <w:tcW w:w="4346" w:type="dxa"/>
            <w:tcBorders>
              <w:top w:val="single" w:sz="4" w:space="0" w:color="auto"/>
              <w:bottom w:val="single" w:sz="4"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4" w:space="0" w:color="auto"/>
              <w:bottom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13</w:t>
            </w:r>
          </w:p>
        </w:tc>
        <w:tc>
          <w:tcPr>
            <w:tcW w:w="5025" w:type="dxa"/>
            <w:tcBorders>
              <w:top w:val="single" w:sz="4" w:space="0" w:color="auto"/>
              <w:bottom w:val="single" w:sz="12" w:space="0" w:color="auto"/>
            </w:tcBorders>
            <w:shd w:val="clear" w:color="000000" w:fill="FFFFFF"/>
            <w:vAlign w:val="center"/>
          </w:tcPr>
          <w:p w:rsidR="00E867A1" w:rsidRDefault="00E867A1" w:rsidP="00E867A1">
            <w:pPr>
              <w:spacing w:line="10" w:lineRule="atLeast"/>
              <w:rPr>
                <w:kern w:val="0"/>
                <w:szCs w:val="21"/>
              </w:rPr>
            </w:pPr>
            <w:r>
              <w:rPr>
                <w:kern w:val="0"/>
                <w:szCs w:val="21"/>
              </w:rPr>
              <w:t>涉及可燃和有毒有害气体泄漏的场所是否按国家标准、行业标准设置检测报警装置；爆炸危险场所是否</w:t>
            </w:r>
            <w:r>
              <w:rPr>
                <w:kern w:val="0"/>
                <w:szCs w:val="21"/>
              </w:rPr>
              <w:lastRenderedPageBreak/>
              <w:t>按国家标准、行业标准安装使用防爆电气设备。</w:t>
            </w:r>
          </w:p>
        </w:tc>
        <w:tc>
          <w:tcPr>
            <w:tcW w:w="1005" w:type="dxa"/>
            <w:tcBorders>
              <w:top w:val="single" w:sz="4" w:space="0" w:color="auto"/>
              <w:bottom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lastRenderedPageBreak/>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top w:val="single" w:sz="4" w:space="0" w:color="auto"/>
              <w:bottom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top w:val="single" w:sz="4" w:space="0" w:color="auto"/>
              <w:bottom w:val="single" w:sz="12" w:space="0" w:color="auto"/>
            </w:tcBorders>
            <w:shd w:val="clear" w:color="000000" w:fill="FFFFFF"/>
            <w:vAlign w:val="center"/>
          </w:tcPr>
          <w:p w:rsidR="00E867A1" w:rsidRDefault="00E867A1" w:rsidP="00E867A1">
            <w:pPr>
              <w:spacing w:line="10" w:lineRule="atLeast"/>
              <w:rPr>
                <w:kern w:val="0"/>
                <w:szCs w:val="21"/>
              </w:rPr>
            </w:pPr>
            <w:r>
              <w:rPr>
                <w:kern w:val="0"/>
                <w:szCs w:val="21"/>
              </w:rPr>
              <w:t>对照标准检查现场设置情况</w:t>
            </w:r>
          </w:p>
        </w:tc>
        <w:tc>
          <w:tcPr>
            <w:tcW w:w="4346" w:type="dxa"/>
            <w:tcBorders>
              <w:top w:val="single" w:sz="4" w:space="0" w:color="auto"/>
              <w:bottom w:val="single" w:sz="12"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tcBorders>
              <w:top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lastRenderedPageBreak/>
              <w:t>14</w:t>
            </w:r>
          </w:p>
        </w:tc>
        <w:tc>
          <w:tcPr>
            <w:tcW w:w="5025" w:type="dxa"/>
            <w:tcBorders>
              <w:top w:val="single" w:sz="12" w:space="0" w:color="auto"/>
            </w:tcBorders>
            <w:shd w:val="clear" w:color="000000" w:fill="FFFFFF"/>
            <w:vAlign w:val="center"/>
          </w:tcPr>
          <w:p w:rsidR="00E867A1" w:rsidRDefault="00E867A1" w:rsidP="00E867A1">
            <w:pPr>
              <w:spacing w:line="300" w:lineRule="exact"/>
              <w:rPr>
                <w:kern w:val="0"/>
                <w:szCs w:val="21"/>
              </w:rPr>
            </w:pPr>
            <w:r>
              <w:rPr>
                <w:kern w:val="0"/>
                <w:szCs w:val="21"/>
              </w:rPr>
              <w:t>构成一级、二级重大危险源的危险化学品罐区是否能实现紧急切断功能；涉及毒性气体、液化气体和剧毒液体的一级、二级重大危险源的危险化学品罐区是否配备独立的安全仪表系统。</w:t>
            </w:r>
          </w:p>
        </w:tc>
        <w:tc>
          <w:tcPr>
            <w:tcW w:w="1005" w:type="dxa"/>
            <w:tcBorders>
              <w:top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top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top w:val="single" w:sz="12" w:space="0" w:color="auto"/>
            </w:tcBorders>
            <w:shd w:val="clear" w:color="000000" w:fill="FFFFFF"/>
            <w:vAlign w:val="center"/>
          </w:tcPr>
          <w:p w:rsidR="00E867A1" w:rsidRDefault="00E867A1" w:rsidP="00E867A1">
            <w:pPr>
              <w:spacing w:line="10" w:lineRule="atLeast"/>
              <w:rPr>
                <w:kern w:val="0"/>
                <w:szCs w:val="21"/>
              </w:rPr>
            </w:pPr>
            <w:r>
              <w:rPr>
                <w:kern w:val="0"/>
                <w:szCs w:val="21"/>
              </w:rPr>
              <w:t>查安全仪表系统定级情况、</w:t>
            </w:r>
            <w:r>
              <w:rPr>
                <w:kern w:val="0"/>
                <w:szCs w:val="21"/>
              </w:rPr>
              <w:t>DCS</w:t>
            </w:r>
            <w:r>
              <w:rPr>
                <w:kern w:val="0"/>
                <w:szCs w:val="21"/>
              </w:rPr>
              <w:t>投用情况及现场安全仪表系统安装情况</w:t>
            </w:r>
          </w:p>
        </w:tc>
        <w:tc>
          <w:tcPr>
            <w:tcW w:w="4346" w:type="dxa"/>
            <w:tcBorders>
              <w:top w:val="single" w:sz="12" w:space="0" w:color="auto"/>
            </w:tcBorders>
            <w:shd w:val="clear" w:color="000000" w:fill="FFFFFF"/>
          </w:tcPr>
          <w:p w:rsidR="00E867A1" w:rsidRDefault="00E867A1" w:rsidP="00E867A1">
            <w:pPr>
              <w:spacing w:line="10" w:lineRule="atLeast"/>
              <w:rPr>
                <w:kern w:val="0"/>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15</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重大危险源中的的毒性气体的设施是否设置泄漏物紧急处置装置。</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spacing w:line="10" w:lineRule="atLeast"/>
              <w:rPr>
                <w:kern w:val="0"/>
                <w:szCs w:val="21"/>
              </w:rPr>
            </w:pPr>
            <w:r>
              <w:rPr>
                <w:kern w:val="0"/>
                <w:szCs w:val="21"/>
              </w:rPr>
              <w:t>查评价报告涉及的毒气设施，现场核实泄漏处理设施</w:t>
            </w:r>
          </w:p>
        </w:tc>
        <w:tc>
          <w:tcPr>
            <w:tcW w:w="4346" w:type="dxa"/>
            <w:shd w:val="clear" w:color="000000" w:fill="FFFFFF"/>
          </w:tcPr>
          <w:p w:rsidR="00E867A1" w:rsidRDefault="00E867A1" w:rsidP="00E867A1">
            <w:pPr>
              <w:spacing w:line="10" w:lineRule="atLeast"/>
              <w:rPr>
                <w:kern w:val="0"/>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16</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全压力式液化烃储罐是否按国家标准、行业标准设置注水措施。</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spacing w:line="10" w:lineRule="atLeast"/>
              <w:rPr>
                <w:kern w:val="0"/>
                <w:szCs w:val="21"/>
              </w:rPr>
            </w:pPr>
            <w:r>
              <w:rPr>
                <w:kern w:val="0"/>
                <w:szCs w:val="21"/>
              </w:rPr>
              <w:t>查现场装置及注水操作规程建立情况</w:t>
            </w:r>
          </w:p>
        </w:tc>
        <w:tc>
          <w:tcPr>
            <w:tcW w:w="4346" w:type="dxa"/>
            <w:shd w:val="clear" w:color="000000" w:fill="FFFFFF"/>
          </w:tcPr>
          <w:p w:rsidR="00E867A1" w:rsidRDefault="00E867A1" w:rsidP="00E867A1">
            <w:pPr>
              <w:spacing w:line="10" w:lineRule="atLeast"/>
              <w:rPr>
                <w:kern w:val="0"/>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17</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液化烃、液氨、液氯等易燃易爆、有毒有害液化气体的充装是否使用万向管道充装系统。</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spacing w:line="10" w:lineRule="atLeast"/>
              <w:rPr>
                <w:kern w:val="0"/>
                <w:szCs w:val="21"/>
              </w:rPr>
            </w:pPr>
            <w:r>
              <w:rPr>
                <w:kern w:val="0"/>
                <w:szCs w:val="21"/>
              </w:rPr>
              <w:t>查现场</w:t>
            </w:r>
          </w:p>
        </w:tc>
        <w:tc>
          <w:tcPr>
            <w:tcW w:w="4346" w:type="dxa"/>
            <w:shd w:val="clear" w:color="000000" w:fill="FFFFFF"/>
          </w:tcPr>
          <w:p w:rsidR="00E867A1" w:rsidRDefault="00E867A1" w:rsidP="00E867A1">
            <w:pPr>
              <w:spacing w:line="10" w:lineRule="atLeast"/>
              <w:rPr>
                <w:kern w:val="0"/>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18</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一级、二级、三级、四级重大危险源监测预警系统是否正常投用，视频监控系统是否</w:t>
            </w:r>
            <w:r>
              <w:rPr>
                <w:kern w:val="0"/>
                <w:szCs w:val="21"/>
              </w:rPr>
              <w:t>24</w:t>
            </w:r>
            <w:r>
              <w:rPr>
                <w:kern w:val="0"/>
                <w:szCs w:val="21"/>
              </w:rPr>
              <w:t>小时处于正常投用状态。</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spacing w:line="10" w:lineRule="atLeast"/>
              <w:rPr>
                <w:kern w:val="0"/>
                <w:szCs w:val="21"/>
              </w:rPr>
            </w:pPr>
            <w:r>
              <w:rPr>
                <w:kern w:val="0"/>
                <w:szCs w:val="21"/>
              </w:rPr>
              <w:t>查企业视频监控及随机调阅监控平台</w:t>
            </w:r>
          </w:p>
        </w:tc>
        <w:tc>
          <w:tcPr>
            <w:tcW w:w="4346" w:type="dxa"/>
            <w:shd w:val="clear" w:color="000000" w:fill="FFFFFF"/>
          </w:tcPr>
          <w:p w:rsidR="00E867A1" w:rsidRDefault="00E867A1" w:rsidP="00E867A1">
            <w:pPr>
              <w:spacing w:line="10" w:lineRule="atLeast"/>
              <w:rPr>
                <w:kern w:val="0"/>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19</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是否按国家标准、行业标准分区分类储存危险化学品</w:t>
            </w:r>
            <w:r>
              <w:rPr>
                <w:kern w:val="0"/>
                <w:szCs w:val="21"/>
              </w:rPr>
              <w:t>,</w:t>
            </w:r>
            <w:r>
              <w:rPr>
                <w:kern w:val="0"/>
                <w:szCs w:val="21"/>
              </w:rPr>
              <w:t>是否存在超量、超品种储存危险化学品</w:t>
            </w:r>
            <w:r>
              <w:rPr>
                <w:kern w:val="0"/>
                <w:szCs w:val="21"/>
              </w:rPr>
              <w:t>,</w:t>
            </w:r>
            <w:r>
              <w:rPr>
                <w:kern w:val="0"/>
                <w:szCs w:val="21"/>
              </w:rPr>
              <w:t>相互禁配物质混放混存现象。</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对照标准查仓库存储情况</w:t>
            </w:r>
          </w:p>
        </w:tc>
        <w:tc>
          <w:tcPr>
            <w:tcW w:w="4346" w:type="dxa"/>
            <w:shd w:val="clear" w:color="000000" w:fill="FFFFFF"/>
          </w:tcPr>
          <w:p w:rsidR="00E867A1" w:rsidRDefault="00E867A1" w:rsidP="00E867A1">
            <w:pPr>
              <w:pStyle w:val="a0"/>
              <w:spacing w:line="10" w:lineRule="atLeast"/>
              <w:rPr>
                <w:kern w:val="0"/>
                <w:sz w:val="21"/>
                <w:szCs w:val="21"/>
              </w:rPr>
            </w:pPr>
          </w:p>
        </w:tc>
      </w:tr>
      <w:tr w:rsidR="00E867A1" w:rsidTr="00E867A1">
        <w:trPr>
          <w:trHeight w:val="1028"/>
        </w:trPr>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20</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涉及重点监管危险化工工艺的装置是否实现自动化控制，系统是否实现紧急停车功能，装备的自动化控制系统、紧急停车系统是否投入使用。</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对照标准现场检查</w:t>
            </w:r>
          </w:p>
        </w:tc>
        <w:tc>
          <w:tcPr>
            <w:tcW w:w="4346" w:type="dxa"/>
            <w:shd w:val="clear" w:color="000000" w:fill="FFFFFF"/>
          </w:tcPr>
          <w:p w:rsidR="00E867A1" w:rsidRDefault="00E867A1" w:rsidP="00E867A1">
            <w:pPr>
              <w:spacing w:line="10" w:lineRule="atLeast"/>
              <w:rPr>
                <w:kern w:val="0"/>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21</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涉及硝化、氯化、氟化、重氮化、过氧化工艺装置的上下游配套装置是否实现自动化控制。</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查评价报告了解工艺情况，现场核实自动化实现情况。</w:t>
            </w:r>
          </w:p>
        </w:tc>
        <w:tc>
          <w:tcPr>
            <w:tcW w:w="4346" w:type="dxa"/>
            <w:shd w:val="clear" w:color="000000" w:fill="FFFFFF"/>
          </w:tcPr>
          <w:p w:rsidR="00E867A1" w:rsidRDefault="00E867A1" w:rsidP="00E867A1">
            <w:pPr>
              <w:pStyle w:val="a0"/>
              <w:spacing w:line="10" w:lineRule="atLeast"/>
              <w:rPr>
                <w:kern w:val="0"/>
                <w:sz w:val="21"/>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t>22</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化工生产装置未按国家标准要求设置双重电源供电，自动化控制系统未设置不间断电源。</w:t>
            </w:r>
          </w:p>
        </w:tc>
        <w:tc>
          <w:tcPr>
            <w:tcW w:w="1005" w:type="dxa"/>
            <w:shd w:val="clear" w:color="000000" w:fill="FFFFFF"/>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shd w:val="clear" w:color="000000" w:fill="FFFFFF"/>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shd w:val="clear" w:color="000000" w:fill="FFFFFF"/>
            <w:vAlign w:val="center"/>
          </w:tcPr>
          <w:p w:rsidR="00E867A1" w:rsidRDefault="00E867A1" w:rsidP="00E867A1">
            <w:pPr>
              <w:pStyle w:val="a0"/>
              <w:spacing w:line="10" w:lineRule="atLeast"/>
              <w:ind w:firstLine="0"/>
              <w:jc w:val="both"/>
              <w:rPr>
                <w:kern w:val="0"/>
                <w:sz w:val="21"/>
                <w:szCs w:val="21"/>
              </w:rPr>
            </w:pPr>
            <w:r>
              <w:rPr>
                <w:kern w:val="0"/>
                <w:sz w:val="21"/>
                <w:szCs w:val="21"/>
              </w:rPr>
              <w:t>查评价报告及现场</w:t>
            </w:r>
          </w:p>
        </w:tc>
        <w:tc>
          <w:tcPr>
            <w:tcW w:w="4346" w:type="dxa"/>
            <w:shd w:val="clear" w:color="000000" w:fill="FFFFFF"/>
          </w:tcPr>
          <w:p w:rsidR="00E867A1" w:rsidRDefault="00E867A1" w:rsidP="00E867A1">
            <w:pPr>
              <w:pStyle w:val="a0"/>
              <w:spacing w:line="10" w:lineRule="atLeast"/>
              <w:rPr>
                <w:kern w:val="0"/>
                <w:sz w:val="21"/>
                <w:szCs w:val="21"/>
              </w:rPr>
            </w:pPr>
          </w:p>
        </w:tc>
      </w:tr>
      <w:tr w:rsidR="00E867A1" w:rsidTr="00E867A1">
        <w:tc>
          <w:tcPr>
            <w:tcW w:w="675" w:type="dxa"/>
            <w:shd w:val="clear" w:color="000000" w:fill="FFFFFF"/>
            <w:vAlign w:val="center"/>
          </w:tcPr>
          <w:p w:rsidR="00E867A1" w:rsidRDefault="00E867A1" w:rsidP="00E867A1">
            <w:pPr>
              <w:spacing w:line="10" w:lineRule="atLeast"/>
              <w:jc w:val="center"/>
              <w:rPr>
                <w:kern w:val="0"/>
                <w:szCs w:val="21"/>
              </w:rPr>
            </w:pPr>
            <w:r>
              <w:rPr>
                <w:kern w:val="0"/>
                <w:szCs w:val="21"/>
              </w:rPr>
              <w:lastRenderedPageBreak/>
              <w:t>23</w:t>
            </w:r>
          </w:p>
        </w:tc>
        <w:tc>
          <w:tcPr>
            <w:tcW w:w="5025" w:type="dxa"/>
            <w:shd w:val="clear" w:color="000000" w:fill="FFFFFF"/>
            <w:vAlign w:val="center"/>
          </w:tcPr>
          <w:p w:rsidR="00E867A1" w:rsidRDefault="00E867A1" w:rsidP="00E867A1">
            <w:pPr>
              <w:spacing w:line="300" w:lineRule="exact"/>
              <w:rPr>
                <w:kern w:val="0"/>
                <w:szCs w:val="21"/>
              </w:rPr>
            </w:pPr>
            <w:r>
              <w:rPr>
                <w:kern w:val="0"/>
                <w:szCs w:val="21"/>
              </w:rPr>
              <w:t>涉及</w:t>
            </w:r>
            <w:r>
              <w:rPr>
                <w:kern w:val="0"/>
                <w:szCs w:val="21"/>
              </w:rPr>
              <w:t>“</w:t>
            </w:r>
            <w:r>
              <w:rPr>
                <w:kern w:val="0"/>
                <w:szCs w:val="21"/>
              </w:rPr>
              <w:t>两重点一重大</w:t>
            </w:r>
            <w:r>
              <w:rPr>
                <w:kern w:val="0"/>
                <w:szCs w:val="21"/>
              </w:rPr>
              <w:t>”</w:t>
            </w:r>
            <w:r>
              <w:rPr>
                <w:kern w:val="0"/>
                <w:szCs w:val="21"/>
              </w:rPr>
              <w:t>的生产装置、储存设施外部安全防护距离是否符合国家标准要求。</w:t>
            </w:r>
          </w:p>
        </w:tc>
        <w:tc>
          <w:tcPr>
            <w:tcW w:w="1005" w:type="dxa"/>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vAlign w:val="center"/>
          </w:tcPr>
          <w:p w:rsidR="00E867A1" w:rsidRDefault="00E867A1" w:rsidP="00E867A1">
            <w:pPr>
              <w:pStyle w:val="a0"/>
              <w:spacing w:line="10" w:lineRule="atLeast"/>
              <w:ind w:firstLine="0"/>
              <w:jc w:val="both"/>
              <w:rPr>
                <w:kern w:val="0"/>
                <w:sz w:val="21"/>
                <w:szCs w:val="21"/>
              </w:rPr>
            </w:pPr>
            <w:r>
              <w:rPr>
                <w:kern w:val="0"/>
                <w:sz w:val="21"/>
                <w:szCs w:val="21"/>
              </w:rPr>
              <w:t>查评价报告及现场周边情况</w:t>
            </w:r>
          </w:p>
        </w:tc>
        <w:tc>
          <w:tcPr>
            <w:tcW w:w="4346" w:type="dxa"/>
          </w:tcPr>
          <w:p w:rsidR="00E867A1" w:rsidRDefault="00E867A1" w:rsidP="00E867A1">
            <w:pPr>
              <w:pStyle w:val="a0"/>
              <w:spacing w:line="10" w:lineRule="atLeast"/>
              <w:rPr>
                <w:kern w:val="0"/>
                <w:sz w:val="21"/>
                <w:szCs w:val="21"/>
              </w:rPr>
            </w:pPr>
          </w:p>
        </w:tc>
      </w:tr>
      <w:tr w:rsidR="00E867A1" w:rsidTr="00E867A1">
        <w:tc>
          <w:tcPr>
            <w:tcW w:w="675" w:type="dxa"/>
            <w:tcBorders>
              <w:bottom w:val="single" w:sz="12"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24</w:t>
            </w:r>
          </w:p>
        </w:tc>
        <w:tc>
          <w:tcPr>
            <w:tcW w:w="5025" w:type="dxa"/>
            <w:tcBorders>
              <w:bottom w:val="single" w:sz="12" w:space="0" w:color="auto"/>
            </w:tcBorders>
            <w:shd w:val="clear" w:color="000000" w:fill="FFFFFF"/>
            <w:vAlign w:val="center"/>
          </w:tcPr>
          <w:p w:rsidR="00E867A1" w:rsidRDefault="00E867A1" w:rsidP="00E867A1">
            <w:pPr>
              <w:spacing w:line="300" w:lineRule="exact"/>
              <w:rPr>
                <w:kern w:val="0"/>
                <w:szCs w:val="21"/>
              </w:rPr>
            </w:pPr>
            <w:r>
              <w:rPr>
                <w:kern w:val="0"/>
                <w:szCs w:val="21"/>
              </w:rPr>
              <w:t>地区架空电力线路穿越生产区且不符合国家标准要求地区架空电力线路穿越生产区且不符合国家标准要求。</w:t>
            </w:r>
          </w:p>
        </w:tc>
        <w:tc>
          <w:tcPr>
            <w:tcW w:w="1005" w:type="dxa"/>
            <w:tcBorders>
              <w:bottom w:val="single" w:sz="12" w:space="0" w:color="auto"/>
            </w:tcBorders>
            <w:vAlign w:val="center"/>
          </w:tcPr>
          <w:p w:rsidR="00E867A1" w:rsidRDefault="00E867A1" w:rsidP="00E867A1">
            <w:pPr>
              <w:spacing w:line="10" w:lineRule="atLeast"/>
              <w:jc w:val="center"/>
              <w:rPr>
                <w:kern w:val="0"/>
                <w:szCs w:val="21"/>
              </w:rPr>
            </w:pPr>
            <w:r>
              <w:rPr>
                <w:kern w:val="0"/>
                <w:szCs w:val="21"/>
              </w:rPr>
              <w:t>是</w:t>
            </w:r>
            <w:r>
              <w:rPr>
                <w:kern w:val="0"/>
                <w:szCs w:val="21"/>
              </w:rPr>
              <w:t>□</w:t>
            </w:r>
          </w:p>
          <w:p w:rsidR="00E867A1" w:rsidRDefault="00E867A1" w:rsidP="00E867A1">
            <w:pPr>
              <w:spacing w:line="10" w:lineRule="atLeast"/>
              <w:jc w:val="center"/>
              <w:rPr>
                <w:kern w:val="0"/>
                <w:szCs w:val="21"/>
              </w:rPr>
            </w:pPr>
            <w:r>
              <w:rPr>
                <w:kern w:val="0"/>
                <w:szCs w:val="21"/>
              </w:rPr>
              <w:t>否</w:t>
            </w:r>
            <w:r>
              <w:rPr>
                <w:kern w:val="0"/>
                <w:szCs w:val="21"/>
              </w:rPr>
              <w:t>□</w:t>
            </w:r>
          </w:p>
        </w:tc>
        <w:tc>
          <w:tcPr>
            <w:tcW w:w="960" w:type="dxa"/>
            <w:tcBorders>
              <w:bottom w:val="single" w:sz="12" w:space="0" w:color="auto"/>
            </w:tcBorders>
            <w:vAlign w:val="center"/>
          </w:tcPr>
          <w:p w:rsidR="00E867A1" w:rsidRDefault="00E867A1" w:rsidP="00E867A1">
            <w:pPr>
              <w:spacing w:line="10" w:lineRule="atLeast"/>
              <w:jc w:val="center"/>
              <w:rPr>
                <w:kern w:val="0"/>
                <w:szCs w:val="21"/>
              </w:rPr>
            </w:pPr>
            <w:r>
              <w:rPr>
                <w:kern w:val="0"/>
                <w:szCs w:val="21"/>
              </w:rPr>
              <w:t>有</w:t>
            </w:r>
            <w:r>
              <w:rPr>
                <w:kern w:val="0"/>
                <w:szCs w:val="21"/>
              </w:rPr>
              <w:t>□</w:t>
            </w:r>
          </w:p>
          <w:p w:rsidR="00E867A1" w:rsidRDefault="00E867A1" w:rsidP="00E867A1">
            <w:pPr>
              <w:spacing w:line="10" w:lineRule="atLeast"/>
              <w:jc w:val="center"/>
              <w:rPr>
                <w:kern w:val="0"/>
                <w:szCs w:val="21"/>
              </w:rPr>
            </w:pPr>
            <w:r>
              <w:rPr>
                <w:kern w:val="0"/>
                <w:szCs w:val="21"/>
              </w:rPr>
              <w:t>无</w:t>
            </w:r>
            <w:r>
              <w:rPr>
                <w:kern w:val="0"/>
                <w:szCs w:val="21"/>
              </w:rPr>
              <w:t>□</w:t>
            </w:r>
          </w:p>
        </w:tc>
        <w:tc>
          <w:tcPr>
            <w:tcW w:w="2058" w:type="dxa"/>
            <w:tcBorders>
              <w:bottom w:val="single" w:sz="12" w:space="0" w:color="auto"/>
            </w:tcBorders>
            <w:vAlign w:val="center"/>
          </w:tcPr>
          <w:p w:rsidR="00E867A1" w:rsidRDefault="00E867A1" w:rsidP="00E867A1">
            <w:pPr>
              <w:pStyle w:val="a0"/>
              <w:spacing w:line="10" w:lineRule="atLeast"/>
              <w:ind w:firstLine="0"/>
              <w:jc w:val="both"/>
              <w:rPr>
                <w:kern w:val="0"/>
                <w:sz w:val="21"/>
                <w:szCs w:val="21"/>
              </w:rPr>
            </w:pPr>
            <w:r>
              <w:rPr>
                <w:kern w:val="0"/>
                <w:sz w:val="21"/>
                <w:szCs w:val="21"/>
              </w:rPr>
              <w:t>现场检查</w:t>
            </w:r>
          </w:p>
        </w:tc>
        <w:tc>
          <w:tcPr>
            <w:tcW w:w="4346" w:type="dxa"/>
            <w:tcBorders>
              <w:bottom w:val="single" w:sz="12"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12"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25</w:t>
            </w:r>
          </w:p>
        </w:tc>
        <w:tc>
          <w:tcPr>
            <w:tcW w:w="5025" w:type="dxa"/>
            <w:tcBorders>
              <w:top w:val="single" w:sz="12" w:space="0" w:color="auto"/>
              <w:bottom w:val="single" w:sz="4" w:space="0" w:color="auto"/>
            </w:tcBorders>
            <w:shd w:val="clear" w:color="000000" w:fill="FFFFFF"/>
            <w:vAlign w:val="center"/>
          </w:tcPr>
          <w:p w:rsidR="00E867A1" w:rsidRDefault="00E867A1" w:rsidP="00E867A1">
            <w:pPr>
              <w:spacing w:line="300" w:lineRule="exact"/>
              <w:rPr>
                <w:kern w:val="0"/>
                <w:szCs w:val="21"/>
              </w:rPr>
            </w:pPr>
            <w:r>
              <w:rPr>
                <w:kern w:val="0"/>
                <w:szCs w:val="21"/>
              </w:rPr>
              <w:t>是否存在控制室或机柜间面向具有火灾、爆炸危险性装置一侧不满足国家标准关于防火防爆的要求。</w:t>
            </w:r>
          </w:p>
        </w:tc>
        <w:tc>
          <w:tcPr>
            <w:tcW w:w="1005" w:type="dxa"/>
            <w:tcBorders>
              <w:top w:val="single" w:sz="12"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是</w:t>
            </w:r>
            <w:r>
              <w:rPr>
                <w:kern w:val="0"/>
                <w:szCs w:val="21"/>
              </w:rPr>
              <w:t>□</w:t>
            </w:r>
          </w:p>
          <w:p w:rsidR="00E867A1" w:rsidRDefault="00E867A1" w:rsidP="00E867A1">
            <w:pPr>
              <w:spacing w:line="300" w:lineRule="exact"/>
              <w:jc w:val="center"/>
              <w:rPr>
                <w:kern w:val="0"/>
                <w:szCs w:val="21"/>
              </w:rPr>
            </w:pPr>
            <w:r>
              <w:rPr>
                <w:kern w:val="0"/>
                <w:szCs w:val="21"/>
              </w:rPr>
              <w:t>否</w:t>
            </w:r>
            <w:r>
              <w:rPr>
                <w:kern w:val="0"/>
                <w:szCs w:val="21"/>
              </w:rPr>
              <w:t>□</w:t>
            </w:r>
          </w:p>
        </w:tc>
        <w:tc>
          <w:tcPr>
            <w:tcW w:w="960" w:type="dxa"/>
            <w:tcBorders>
              <w:top w:val="single" w:sz="12"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有</w:t>
            </w:r>
            <w:r>
              <w:rPr>
                <w:kern w:val="0"/>
                <w:szCs w:val="21"/>
              </w:rPr>
              <w:t>□</w:t>
            </w:r>
          </w:p>
          <w:p w:rsidR="00E867A1" w:rsidRDefault="00E867A1" w:rsidP="00E867A1">
            <w:pPr>
              <w:spacing w:line="300" w:lineRule="exact"/>
              <w:jc w:val="center"/>
              <w:rPr>
                <w:kern w:val="0"/>
                <w:szCs w:val="21"/>
              </w:rPr>
            </w:pPr>
            <w:r>
              <w:rPr>
                <w:kern w:val="0"/>
                <w:szCs w:val="21"/>
              </w:rPr>
              <w:t>无</w:t>
            </w:r>
            <w:r>
              <w:rPr>
                <w:kern w:val="0"/>
                <w:szCs w:val="21"/>
              </w:rPr>
              <w:t>□</w:t>
            </w:r>
          </w:p>
        </w:tc>
        <w:tc>
          <w:tcPr>
            <w:tcW w:w="2058" w:type="dxa"/>
            <w:tcBorders>
              <w:top w:val="single" w:sz="12" w:space="0" w:color="auto"/>
              <w:bottom w:val="single" w:sz="4" w:space="0" w:color="auto"/>
            </w:tcBorders>
            <w:vAlign w:val="center"/>
          </w:tcPr>
          <w:p w:rsidR="00E867A1" w:rsidRDefault="00E867A1" w:rsidP="00E867A1">
            <w:pPr>
              <w:pStyle w:val="a0"/>
              <w:spacing w:line="300" w:lineRule="exact"/>
              <w:ind w:firstLine="0"/>
              <w:jc w:val="both"/>
              <w:rPr>
                <w:kern w:val="0"/>
                <w:sz w:val="21"/>
                <w:szCs w:val="21"/>
              </w:rPr>
            </w:pPr>
            <w:r>
              <w:rPr>
                <w:kern w:val="0"/>
                <w:sz w:val="21"/>
                <w:szCs w:val="21"/>
              </w:rPr>
              <w:t>查总图了解控制室、机柜间布局，现场核对是否符合。</w:t>
            </w:r>
          </w:p>
        </w:tc>
        <w:tc>
          <w:tcPr>
            <w:tcW w:w="4346" w:type="dxa"/>
            <w:tcBorders>
              <w:top w:val="single" w:sz="12" w:space="0" w:color="auto"/>
              <w:bottom w:val="single" w:sz="4"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26</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300" w:lineRule="exact"/>
              <w:rPr>
                <w:kern w:val="0"/>
                <w:szCs w:val="21"/>
              </w:rPr>
            </w:pPr>
            <w:r>
              <w:rPr>
                <w:kern w:val="0"/>
                <w:szCs w:val="21"/>
              </w:rPr>
              <w:t>装置的控制室、机柜间、变配电所、化验室、办公室等与设有甲、乙</w:t>
            </w:r>
            <w:r>
              <w:rPr>
                <w:kern w:val="0"/>
                <w:szCs w:val="21"/>
              </w:rPr>
              <w:t>A</w:t>
            </w:r>
            <w:r>
              <w:rPr>
                <w:kern w:val="0"/>
                <w:szCs w:val="21"/>
              </w:rPr>
              <w:t>类设备的房间布置在同一建筑物内。</w:t>
            </w:r>
          </w:p>
        </w:tc>
        <w:tc>
          <w:tcPr>
            <w:tcW w:w="1005" w:type="dxa"/>
            <w:tcBorders>
              <w:top w:val="single" w:sz="4"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是</w:t>
            </w:r>
            <w:r>
              <w:rPr>
                <w:kern w:val="0"/>
                <w:szCs w:val="21"/>
              </w:rPr>
              <w:t>□</w:t>
            </w:r>
          </w:p>
          <w:p w:rsidR="00E867A1" w:rsidRDefault="00E867A1" w:rsidP="00E867A1">
            <w:pPr>
              <w:spacing w:line="300" w:lineRule="exac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有</w:t>
            </w:r>
            <w:r>
              <w:rPr>
                <w:kern w:val="0"/>
                <w:szCs w:val="21"/>
              </w:rPr>
              <w:t>□</w:t>
            </w:r>
          </w:p>
          <w:p w:rsidR="00E867A1" w:rsidRDefault="00E867A1" w:rsidP="00E867A1">
            <w:pPr>
              <w:spacing w:line="300" w:lineRule="exac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vAlign w:val="center"/>
          </w:tcPr>
          <w:p w:rsidR="00E867A1" w:rsidRDefault="00E867A1" w:rsidP="00E867A1">
            <w:pPr>
              <w:pStyle w:val="a0"/>
              <w:spacing w:line="300" w:lineRule="exact"/>
              <w:ind w:firstLine="0"/>
              <w:jc w:val="both"/>
              <w:rPr>
                <w:kern w:val="0"/>
                <w:sz w:val="21"/>
                <w:szCs w:val="21"/>
              </w:rPr>
            </w:pPr>
            <w:r>
              <w:rPr>
                <w:kern w:val="0"/>
                <w:sz w:val="21"/>
                <w:szCs w:val="21"/>
              </w:rPr>
              <w:t>查总图了解全厂相关场所布局，现场核对是否符合。</w:t>
            </w:r>
          </w:p>
        </w:tc>
        <w:tc>
          <w:tcPr>
            <w:tcW w:w="4346" w:type="dxa"/>
            <w:tcBorders>
              <w:top w:val="single" w:sz="4" w:space="0" w:color="auto"/>
              <w:bottom w:val="single" w:sz="4"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27</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260" w:lineRule="exact"/>
              <w:rPr>
                <w:kern w:val="0"/>
                <w:szCs w:val="21"/>
              </w:rPr>
            </w:pPr>
            <w:r>
              <w:rPr>
                <w:kern w:val="0"/>
                <w:szCs w:val="21"/>
              </w:rPr>
              <w:t>涉及爆炸危险性化学品的生产装置控制室、交接班室是否布置在装置区内；涉及甲乙类火灾危险性的生产装置控制室、交接班室布置在装置区内，但未按照《石油化工控制室抗爆设计规范》完成抗爆设计、建设和加固的。</w:t>
            </w:r>
          </w:p>
        </w:tc>
        <w:tc>
          <w:tcPr>
            <w:tcW w:w="1005" w:type="dxa"/>
            <w:tcBorders>
              <w:top w:val="single" w:sz="4"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是</w:t>
            </w:r>
            <w:r>
              <w:rPr>
                <w:kern w:val="0"/>
                <w:szCs w:val="21"/>
              </w:rPr>
              <w:t>□</w:t>
            </w:r>
          </w:p>
          <w:p w:rsidR="00E867A1" w:rsidRDefault="00E867A1" w:rsidP="00E867A1">
            <w:pPr>
              <w:spacing w:line="300" w:lineRule="exac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有</w:t>
            </w:r>
            <w:r>
              <w:rPr>
                <w:kern w:val="0"/>
                <w:szCs w:val="21"/>
              </w:rPr>
              <w:t>□</w:t>
            </w:r>
          </w:p>
          <w:p w:rsidR="00E867A1" w:rsidRDefault="00E867A1" w:rsidP="00E867A1">
            <w:pPr>
              <w:spacing w:line="300" w:lineRule="exac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vAlign w:val="center"/>
          </w:tcPr>
          <w:p w:rsidR="00E867A1" w:rsidRDefault="00E867A1" w:rsidP="00E867A1">
            <w:pPr>
              <w:pStyle w:val="a0"/>
              <w:spacing w:line="300" w:lineRule="exact"/>
              <w:ind w:firstLine="0"/>
              <w:jc w:val="both"/>
              <w:rPr>
                <w:kern w:val="0"/>
                <w:sz w:val="21"/>
                <w:szCs w:val="21"/>
              </w:rPr>
            </w:pPr>
            <w:r>
              <w:rPr>
                <w:kern w:val="0"/>
                <w:sz w:val="21"/>
                <w:szCs w:val="21"/>
              </w:rPr>
              <w:t>查总图了解全厂相关场所布局，现场核对是否符合。</w:t>
            </w:r>
          </w:p>
        </w:tc>
        <w:tc>
          <w:tcPr>
            <w:tcW w:w="4346" w:type="dxa"/>
            <w:tcBorders>
              <w:top w:val="single" w:sz="4" w:space="0" w:color="auto"/>
              <w:bottom w:val="single" w:sz="4"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28</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300" w:lineRule="exact"/>
              <w:rPr>
                <w:kern w:val="0"/>
                <w:szCs w:val="21"/>
              </w:rPr>
            </w:pPr>
            <w:r>
              <w:rPr>
                <w:kern w:val="0"/>
                <w:szCs w:val="21"/>
              </w:rPr>
              <w:t>是否存在未取得安全生产许可证、安全使用许可证（试生产期间除外）、危险化学品经营许可证或超许可范围从事危险化学品生产经营活动</w:t>
            </w:r>
          </w:p>
        </w:tc>
        <w:tc>
          <w:tcPr>
            <w:tcW w:w="1005" w:type="dxa"/>
            <w:tcBorders>
              <w:top w:val="single" w:sz="4"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是</w:t>
            </w:r>
            <w:r>
              <w:rPr>
                <w:kern w:val="0"/>
                <w:szCs w:val="21"/>
              </w:rPr>
              <w:t>□</w:t>
            </w:r>
          </w:p>
          <w:p w:rsidR="00E867A1" w:rsidRDefault="00E867A1" w:rsidP="00E867A1">
            <w:pPr>
              <w:spacing w:line="300" w:lineRule="exac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有</w:t>
            </w:r>
            <w:r>
              <w:rPr>
                <w:kern w:val="0"/>
                <w:szCs w:val="21"/>
              </w:rPr>
              <w:t>□</w:t>
            </w:r>
          </w:p>
          <w:p w:rsidR="00E867A1" w:rsidRDefault="00E867A1" w:rsidP="00E867A1">
            <w:pPr>
              <w:spacing w:line="300" w:lineRule="exac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vAlign w:val="center"/>
          </w:tcPr>
          <w:p w:rsidR="00E867A1" w:rsidRDefault="00E867A1" w:rsidP="00E867A1">
            <w:pPr>
              <w:spacing w:line="300" w:lineRule="exact"/>
              <w:rPr>
                <w:kern w:val="0"/>
                <w:szCs w:val="21"/>
              </w:rPr>
            </w:pPr>
            <w:r>
              <w:rPr>
                <w:kern w:val="0"/>
                <w:szCs w:val="21"/>
              </w:rPr>
              <w:t>查产品出库台账，核对许可证</w:t>
            </w:r>
          </w:p>
        </w:tc>
        <w:tc>
          <w:tcPr>
            <w:tcW w:w="4346" w:type="dxa"/>
            <w:tcBorders>
              <w:top w:val="single" w:sz="4" w:space="0" w:color="auto"/>
              <w:bottom w:val="single" w:sz="4"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10" w:lineRule="atLeast"/>
              <w:jc w:val="center"/>
              <w:rPr>
                <w:kern w:val="0"/>
                <w:szCs w:val="21"/>
              </w:rPr>
            </w:pPr>
            <w:r>
              <w:rPr>
                <w:kern w:val="0"/>
                <w:szCs w:val="21"/>
              </w:rPr>
              <w:t>29</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300" w:lineRule="exact"/>
              <w:rPr>
                <w:kern w:val="0"/>
                <w:szCs w:val="21"/>
              </w:rPr>
            </w:pPr>
            <w:r>
              <w:rPr>
                <w:kern w:val="0"/>
                <w:szCs w:val="21"/>
              </w:rPr>
              <w:t>企业是否建立与岗位相匹配的全员安全生产责任制；是否建立生产安全事故隐患排查治理制度，日常并严格落实。</w:t>
            </w:r>
          </w:p>
        </w:tc>
        <w:tc>
          <w:tcPr>
            <w:tcW w:w="1005" w:type="dxa"/>
            <w:tcBorders>
              <w:top w:val="single" w:sz="4"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是</w:t>
            </w:r>
            <w:r>
              <w:rPr>
                <w:kern w:val="0"/>
                <w:szCs w:val="21"/>
              </w:rPr>
              <w:t>□</w:t>
            </w:r>
          </w:p>
          <w:p w:rsidR="00E867A1" w:rsidRDefault="00E867A1" w:rsidP="00E867A1">
            <w:pPr>
              <w:spacing w:line="300" w:lineRule="exac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vAlign w:val="center"/>
          </w:tcPr>
          <w:p w:rsidR="00E867A1" w:rsidRDefault="00E867A1" w:rsidP="00E867A1">
            <w:pPr>
              <w:spacing w:line="300" w:lineRule="exact"/>
              <w:jc w:val="center"/>
              <w:rPr>
                <w:kern w:val="0"/>
                <w:szCs w:val="21"/>
              </w:rPr>
            </w:pPr>
            <w:r>
              <w:rPr>
                <w:kern w:val="0"/>
                <w:szCs w:val="21"/>
              </w:rPr>
              <w:t>有</w:t>
            </w:r>
            <w:r>
              <w:rPr>
                <w:kern w:val="0"/>
                <w:szCs w:val="21"/>
              </w:rPr>
              <w:t>□</w:t>
            </w:r>
          </w:p>
          <w:p w:rsidR="00E867A1" w:rsidRDefault="00E867A1" w:rsidP="00E867A1">
            <w:pPr>
              <w:spacing w:line="300" w:lineRule="exac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vAlign w:val="center"/>
          </w:tcPr>
          <w:p w:rsidR="00E867A1" w:rsidRDefault="00E867A1" w:rsidP="00E867A1">
            <w:pPr>
              <w:spacing w:line="300" w:lineRule="exact"/>
              <w:rPr>
                <w:kern w:val="0"/>
                <w:szCs w:val="21"/>
              </w:rPr>
            </w:pPr>
            <w:r>
              <w:rPr>
                <w:kern w:val="0"/>
                <w:szCs w:val="21"/>
              </w:rPr>
              <w:t>根据组织架构查责任制覆盖情况、隐患闭环情况。</w:t>
            </w:r>
          </w:p>
        </w:tc>
        <w:tc>
          <w:tcPr>
            <w:tcW w:w="4346" w:type="dxa"/>
            <w:tcBorders>
              <w:top w:val="single" w:sz="4" w:space="0" w:color="auto"/>
              <w:bottom w:val="single" w:sz="4" w:space="0" w:color="auto"/>
            </w:tcBorders>
          </w:tcPr>
          <w:p w:rsidR="00E867A1" w:rsidRDefault="00E867A1" w:rsidP="00E867A1">
            <w:pPr>
              <w:pStyle w:val="a0"/>
              <w:spacing w:line="10" w:lineRule="atLeast"/>
              <w:rPr>
                <w:kern w:val="0"/>
                <w:sz w:val="21"/>
                <w:szCs w:val="21"/>
              </w:rPr>
            </w:pPr>
          </w:p>
        </w:tc>
      </w:tr>
      <w:tr w:rsidR="00E867A1" w:rsidTr="00E867A1">
        <w:trPr>
          <w:trHeight w:val="794"/>
        </w:trPr>
        <w:tc>
          <w:tcPr>
            <w:tcW w:w="675" w:type="dxa"/>
            <w:tcBorders>
              <w:top w:val="single" w:sz="4" w:space="0" w:color="auto"/>
              <w:bottom w:val="single" w:sz="4" w:space="0" w:color="auto"/>
            </w:tcBorders>
            <w:shd w:val="clear" w:color="000000" w:fill="FFFFFF"/>
            <w:vAlign w:val="center"/>
          </w:tcPr>
          <w:p w:rsidR="00E867A1" w:rsidRDefault="00E867A1" w:rsidP="00E867A1">
            <w:pPr>
              <w:spacing w:line="280" w:lineRule="exact"/>
              <w:jc w:val="center"/>
              <w:rPr>
                <w:kern w:val="0"/>
                <w:szCs w:val="21"/>
              </w:rPr>
            </w:pPr>
            <w:r>
              <w:rPr>
                <w:kern w:val="0"/>
                <w:szCs w:val="21"/>
              </w:rPr>
              <w:t>30</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280" w:lineRule="exact"/>
              <w:rPr>
                <w:kern w:val="0"/>
                <w:szCs w:val="21"/>
              </w:rPr>
            </w:pPr>
            <w:r>
              <w:rPr>
                <w:kern w:val="0"/>
                <w:szCs w:val="21"/>
              </w:rPr>
              <w:t>企业是否明确每一处重大危险源的主要负责人、技术负责人、操作负责人，并落实安全包保责任。</w:t>
            </w:r>
          </w:p>
        </w:tc>
        <w:tc>
          <w:tcPr>
            <w:tcW w:w="1005" w:type="dxa"/>
            <w:tcBorders>
              <w:top w:val="single" w:sz="4" w:space="0" w:color="auto"/>
              <w:bottom w:val="single" w:sz="4" w:space="0" w:color="auto"/>
            </w:tcBorders>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vAlign w:val="center"/>
          </w:tcPr>
          <w:p w:rsidR="00E867A1" w:rsidRDefault="00E867A1" w:rsidP="00E867A1">
            <w:pPr>
              <w:pStyle w:val="a0"/>
              <w:spacing w:line="280" w:lineRule="exact"/>
              <w:ind w:firstLine="0"/>
              <w:jc w:val="both"/>
              <w:rPr>
                <w:kern w:val="0"/>
                <w:sz w:val="21"/>
                <w:szCs w:val="21"/>
              </w:rPr>
            </w:pPr>
            <w:r>
              <w:rPr>
                <w:kern w:val="0"/>
                <w:sz w:val="21"/>
                <w:szCs w:val="21"/>
              </w:rPr>
              <w:t>查包保制度及落实情况</w:t>
            </w:r>
          </w:p>
        </w:tc>
        <w:tc>
          <w:tcPr>
            <w:tcW w:w="4346" w:type="dxa"/>
            <w:tcBorders>
              <w:top w:val="single" w:sz="4" w:space="0" w:color="auto"/>
              <w:bottom w:val="single" w:sz="4"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280" w:lineRule="exact"/>
              <w:jc w:val="center"/>
              <w:rPr>
                <w:kern w:val="0"/>
                <w:szCs w:val="21"/>
              </w:rPr>
            </w:pPr>
            <w:r>
              <w:rPr>
                <w:kern w:val="0"/>
                <w:szCs w:val="21"/>
              </w:rPr>
              <w:t>31</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280" w:lineRule="exact"/>
              <w:rPr>
                <w:kern w:val="0"/>
                <w:szCs w:val="21"/>
              </w:rPr>
            </w:pPr>
            <w:r>
              <w:rPr>
                <w:kern w:val="0"/>
                <w:szCs w:val="21"/>
              </w:rPr>
              <w:t>未建立安全风险研判与承诺公告制度，董事长或总经理等主要负责人是否每天做出安全承诺并向社会公告。</w:t>
            </w:r>
          </w:p>
        </w:tc>
        <w:tc>
          <w:tcPr>
            <w:tcW w:w="1005" w:type="dxa"/>
            <w:tcBorders>
              <w:top w:val="single" w:sz="4" w:space="0" w:color="auto"/>
              <w:bottom w:val="single" w:sz="4" w:space="0" w:color="auto"/>
            </w:tcBorders>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vAlign w:val="center"/>
          </w:tcPr>
          <w:p w:rsidR="00E867A1" w:rsidRDefault="00E867A1" w:rsidP="00E867A1">
            <w:pPr>
              <w:pStyle w:val="a0"/>
              <w:spacing w:line="280" w:lineRule="exact"/>
              <w:ind w:firstLine="0"/>
              <w:jc w:val="both"/>
              <w:rPr>
                <w:kern w:val="0"/>
                <w:sz w:val="21"/>
                <w:szCs w:val="21"/>
              </w:rPr>
            </w:pPr>
            <w:r>
              <w:rPr>
                <w:kern w:val="0"/>
                <w:sz w:val="21"/>
                <w:szCs w:val="21"/>
              </w:rPr>
              <w:t>查制度及执行情况</w:t>
            </w:r>
          </w:p>
        </w:tc>
        <w:tc>
          <w:tcPr>
            <w:tcW w:w="4346" w:type="dxa"/>
            <w:tcBorders>
              <w:top w:val="single" w:sz="4" w:space="0" w:color="auto"/>
              <w:bottom w:val="single" w:sz="4"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280" w:lineRule="exact"/>
              <w:jc w:val="center"/>
              <w:rPr>
                <w:kern w:val="0"/>
                <w:szCs w:val="21"/>
              </w:rPr>
            </w:pPr>
            <w:r>
              <w:rPr>
                <w:kern w:val="0"/>
                <w:szCs w:val="21"/>
              </w:rPr>
              <w:lastRenderedPageBreak/>
              <w:t>32</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280" w:lineRule="exact"/>
              <w:rPr>
                <w:kern w:val="0"/>
                <w:szCs w:val="21"/>
              </w:rPr>
            </w:pPr>
            <w:r>
              <w:rPr>
                <w:kern w:val="0"/>
                <w:szCs w:val="21"/>
              </w:rPr>
              <w:t>是否按照国家标准制定动火、进入受限空间等特殊作业管理制度，并有效执行。</w:t>
            </w:r>
          </w:p>
        </w:tc>
        <w:tc>
          <w:tcPr>
            <w:tcW w:w="1005" w:type="dxa"/>
            <w:tcBorders>
              <w:top w:val="single" w:sz="4" w:space="0" w:color="auto"/>
              <w:bottom w:val="single" w:sz="4" w:space="0" w:color="auto"/>
            </w:tcBorders>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vAlign w:val="center"/>
          </w:tcPr>
          <w:p w:rsidR="00E867A1" w:rsidRDefault="00E867A1" w:rsidP="00E867A1">
            <w:pPr>
              <w:spacing w:line="280" w:lineRule="exact"/>
              <w:rPr>
                <w:kern w:val="0"/>
                <w:szCs w:val="21"/>
              </w:rPr>
            </w:pPr>
            <w:r>
              <w:rPr>
                <w:kern w:val="0"/>
                <w:szCs w:val="21"/>
              </w:rPr>
              <w:t>查近一个月特殊作业记录，对照制度</w:t>
            </w:r>
          </w:p>
        </w:tc>
        <w:tc>
          <w:tcPr>
            <w:tcW w:w="4346" w:type="dxa"/>
            <w:tcBorders>
              <w:top w:val="single" w:sz="4" w:space="0" w:color="auto"/>
              <w:bottom w:val="single" w:sz="4"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4" w:space="0" w:color="auto"/>
              <w:bottom w:val="single" w:sz="4" w:space="0" w:color="auto"/>
            </w:tcBorders>
            <w:shd w:val="clear" w:color="000000" w:fill="FFFFFF"/>
            <w:vAlign w:val="center"/>
          </w:tcPr>
          <w:p w:rsidR="00E867A1" w:rsidRDefault="00E867A1" w:rsidP="00E867A1">
            <w:pPr>
              <w:spacing w:line="280" w:lineRule="exact"/>
              <w:jc w:val="center"/>
              <w:rPr>
                <w:kern w:val="0"/>
                <w:szCs w:val="21"/>
              </w:rPr>
            </w:pPr>
            <w:r>
              <w:rPr>
                <w:kern w:val="0"/>
                <w:szCs w:val="21"/>
              </w:rPr>
              <w:t>33</w:t>
            </w:r>
          </w:p>
        </w:tc>
        <w:tc>
          <w:tcPr>
            <w:tcW w:w="5025" w:type="dxa"/>
            <w:tcBorders>
              <w:top w:val="single" w:sz="4" w:space="0" w:color="auto"/>
              <w:bottom w:val="single" w:sz="4" w:space="0" w:color="auto"/>
            </w:tcBorders>
            <w:shd w:val="clear" w:color="000000" w:fill="FFFFFF"/>
            <w:vAlign w:val="center"/>
          </w:tcPr>
          <w:p w:rsidR="00E867A1" w:rsidRDefault="00E867A1" w:rsidP="00E867A1">
            <w:pPr>
              <w:spacing w:line="280" w:lineRule="exact"/>
              <w:rPr>
                <w:kern w:val="0"/>
                <w:szCs w:val="21"/>
              </w:rPr>
            </w:pPr>
            <w:r>
              <w:rPr>
                <w:kern w:val="0"/>
                <w:szCs w:val="21"/>
              </w:rPr>
              <w:t>企业是否制定操作规程和工艺控制指标。</w:t>
            </w:r>
          </w:p>
        </w:tc>
        <w:tc>
          <w:tcPr>
            <w:tcW w:w="1005" w:type="dxa"/>
            <w:tcBorders>
              <w:top w:val="single" w:sz="4" w:space="0" w:color="auto"/>
              <w:bottom w:val="single" w:sz="4" w:space="0" w:color="auto"/>
            </w:tcBorders>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tcBorders>
              <w:top w:val="single" w:sz="4" w:space="0" w:color="auto"/>
              <w:bottom w:val="single" w:sz="4" w:space="0" w:color="auto"/>
            </w:tcBorders>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tcBorders>
              <w:top w:val="single" w:sz="4" w:space="0" w:color="auto"/>
              <w:bottom w:val="single" w:sz="4" w:space="0" w:color="auto"/>
            </w:tcBorders>
            <w:vAlign w:val="center"/>
          </w:tcPr>
          <w:p w:rsidR="00E867A1" w:rsidRDefault="00E867A1" w:rsidP="00E867A1">
            <w:pPr>
              <w:spacing w:line="280" w:lineRule="exact"/>
              <w:rPr>
                <w:kern w:val="0"/>
                <w:szCs w:val="21"/>
              </w:rPr>
            </w:pPr>
            <w:r>
              <w:rPr>
                <w:kern w:val="0"/>
                <w:szCs w:val="21"/>
              </w:rPr>
              <w:t>查各岗位操作规程及工艺指标</w:t>
            </w:r>
          </w:p>
        </w:tc>
        <w:tc>
          <w:tcPr>
            <w:tcW w:w="4346" w:type="dxa"/>
            <w:tcBorders>
              <w:top w:val="single" w:sz="4" w:space="0" w:color="auto"/>
              <w:bottom w:val="single" w:sz="4" w:space="0" w:color="auto"/>
            </w:tcBorders>
          </w:tcPr>
          <w:p w:rsidR="00E867A1" w:rsidRDefault="00E867A1" w:rsidP="00E867A1">
            <w:pPr>
              <w:pStyle w:val="a0"/>
              <w:spacing w:line="10" w:lineRule="atLeast"/>
              <w:ind w:firstLine="0"/>
              <w:jc w:val="both"/>
              <w:rPr>
                <w:kern w:val="0"/>
                <w:sz w:val="21"/>
                <w:szCs w:val="21"/>
              </w:rPr>
            </w:pPr>
          </w:p>
        </w:tc>
      </w:tr>
      <w:tr w:rsidR="00E867A1" w:rsidTr="00E867A1">
        <w:tc>
          <w:tcPr>
            <w:tcW w:w="675" w:type="dxa"/>
            <w:tcBorders>
              <w:top w:val="single" w:sz="4" w:space="0" w:color="auto"/>
              <w:bottom w:val="single" w:sz="12" w:space="0" w:color="auto"/>
            </w:tcBorders>
            <w:shd w:val="clear" w:color="000000" w:fill="FFFFFF"/>
            <w:vAlign w:val="center"/>
          </w:tcPr>
          <w:p w:rsidR="00E867A1" w:rsidRDefault="00E867A1" w:rsidP="00E867A1">
            <w:pPr>
              <w:spacing w:line="280" w:lineRule="exact"/>
              <w:jc w:val="center"/>
              <w:rPr>
                <w:kern w:val="0"/>
                <w:szCs w:val="21"/>
              </w:rPr>
            </w:pPr>
            <w:r>
              <w:rPr>
                <w:kern w:val="0"/>
                <w:szCs w:val="21"/>
              </w:rPr>
              <w:t>34</w:t>
            </w:r>
          </w:p>
        </w:tc>
        <w:tc>
          <w:tcPr>
            <w:tcW w:w="5025" w:type="dxa"/>
            <w:tcBorders>
              <w:top w:val="single" w:sz="4" w:space="0" w:color="auto"/>
              <w:bottom w:val="single" w:sz="12" w:space="0" w:color="auto"/>
            </w:tcBorders>
            <w:shd w:val="clear" w:color="000000" w:fill="FFFFFF"/>
            <w:vAlign w:val="center"/>
          </w:tcPr>
          <w:p w:rsidR="00E867A1" w:rsidRDefault="00E867A1" w:rsidP="00E867A1">
            <w:pPr>
              <w:spacing w:line="280" w:lineRule="exact"/>
              <w:rPr>
                <w:kern w:val="0"/>
                <w:szCs w:val="21"/>
              </w:rPr>
            </w:pPr>
            <w:r>
              <w:rPr>
                <w:kern w:val="0"/>
                <w:szCs w:val="21"/>
              </w:rPr>
              <w:t>是否存在未进行气体检测和办理作业许可证</w:t>
            </w:r>
            <w:r>
              <w:rPr>
                <w:kern w:val="0"/>
                <w:szCs w:val="21"/>
              </w:rPr>
              <w:t>,</w:t>
            </w:r>
            <w:r>
              <w:rPr>
                <w:kern w:val="0"/>
                <w:szCs w:val="21"/>
              </w:rPr>
              <w:t>在油气罐区动火或进入受限空间作业</w:t>
            </w:r>
            <w:r>
              <w:rPr>
                <w:kern w:val="0"/>
                <w:szCs w:val="21"/>
              </w:rPr>
              <w:t>;</w:t>
            </w:r>
            <w:r>
              <w:rPr>
                <w:kern w:val="0"/>
                <w:szCs w:val="21"/>
              </w:rPr>
              <w:t>是否使用未经培训合格人员和无相关资质承包商进入油气罐区作业；是否存在未经许可的机动车辆及外来人员进入罐区。</w:t>
            </w:r>
          </w:p>
        </w:tc>
        <w:tc>
          <w:tcPr>
            <w:tcW w:w="1005" w:type="dxa"/>
            <w:tcBorders>
              <w:top w:val="single" w:sz="4" w:space="0" w:color="auto"/>
              <w:bottom w:val="single" w:sz="12" w:space="0" w:color="auto"/>
            </w:tcBorders>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tcBorders>
              <w:top w:val="single" w:sz="4" w:space="0" w:color="auto"/>
              <w:bottom w:val="single" w:sz="12" w:space="0" w:color="auto"/>
            </w:tcBorders>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tcBorders>
              <w:top w:val="single" w:sz="4" w:space="0" w:color="auto"/>
              <w:bottom w:val="single" w:sz="12" w:space="0" w:color="auto"/>
            </w:tcBorders>
            <w:vAlign w:val="center"/>
          </w:tcPr>
          <w:p w:rsidR="00E867A1" w:rsidRDefault="00E867A1" w:rsidP="00E867A1">
            <w:pPr>
              <w:spacing w:line="280" w:lineRule="exact"/>
              <w:rPr>
                <w:kern w:val="0"/>
                <w:szCs w:val="21"/>
              </w:rPr>
            </w:pPr>
            <w:r>
              <w:rPr>
                <w:kern w:val="0"/>
                <w:szCs w:val="21"/>
              </w:rPr>
              <w:t>查近一个月特殊作业记录</w:t>
            </w:r>
          </w:p>
        </w:tc>
        <w:tc>
          <w:tcPr>
            <w:tcW w:w="4346" w:type="dxa"/>
            <w:tcBorders>
              <w:top w:val="single" w:sz="4" w:space="0" w:color="auto"/>
              <w:bottom w:val="single" w:sz="12" w:space="0" w:color="auto"/>
            </w:tcBorders>
          </w:tcPr>
          <w:p w:rsidR="00E867A1" w:rsidRDefault="00E867A1" w:rsidP="00E867A1">
            <w:pPr>
              <w:pStyle w:val="a0"/>
              <w:spacing w:line="10" w:lineRule="atLeast"/>
              <w:rPr>
                <w:kern w:val="0"/>
                <w:sz w:val="21"/>
                <w:szCs w:val="21"/>
              </w:rPr>
            </w:pPr>
          </w:p>
        </w:tc>
      </w:tr>
      <w:tr w:rsidR="00E867A1" w:rsidTr="00E867A1">
        <w:tc>
          <w:tcPr>
            <w:tcW w:w="675" w:type="dxa"/>
            <w:tcBorders>
              <w:top w:val="single" w:sz="12" w:space="0" w:color="auto"/>
            </w:tcBorders>
            <w:shd w:val="clear" w:color="000000" w:fill="FFFFFF"/>
            <w:vAlign w:val="center"/>
          </w:tcPr>
          <w:p w:rsidR="00E867A1" w:rsidRDefault="00E867A1" w:rsidP="00E867A1">
            <w:pPr>
              <w:spacing w:line="280" w:lineRule="exact"/>
              <w:jc w:val="center"/>
              <w:rPr>
                <w:kern w:val="0"/>
                <w:szCs w:val="21"/>
              </w:rPr>
            </w:pPr>
            <w:r>
              <w:rPr>
                <w:kern w:val="0"/>
                <w:szCs w:val="21"/>
              </w:rPr>
              <w:t>35</w:t>
            </w:r>
          </w:p>
        </w:tc>
        <w:tc>
          <w:tcPr>
            <w:tcW w:w="5025" w:type="dxa"/>
            <w:tcBorders>
              <w:top w:val="single" w:sz="12" w:space="0" w:color="auto"/>
            </w:tcBorders>
            <w:shd w:val="clear" w:color="000000" w:fill="FFFFFF"/>
            <w:vAlign w:val="center"/>
          </w:tcPr>
          <w:p w:rsidR="00E867A1" w:rsidRDefault="00E867A1" w:rsidP="00E867A1">
            <w:pPr>
              <w:spacing w:line="280" w:lineRule="exact"/>
              <w:rPr>
                <w:kern w:val="0"/>
                <w:szCs w:val="21"/>
              </w:rPr>
            </w:pPr>
            <w:r>
              <w:rPr>
                <w:kern w:val="0"/>
                <w:szCs w:val="21"/>
              </w:rPr>
              <w:t>危险化学品生产企业是否提供化学品安全技术说明书，是否在包装（包括外包装件）上粘贴、拴挂化学品安全标签。</w:t>
            </w:r>
          </w:p>
        </w:tc>
        <w:tc>
          <w:tcPr>
            <w:tcW w:w="1005" w:type="dxa"/>
            <w:tcBorders>
              <w:top w:val="single" w:sz="12" w:space="0" w:color="auto"/>
            </w:tcBorders>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tcBorders>
              <w:top w:val="single" w:sz="12" w:space="0" w:color="auto"/>
            </w:tcBorders>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tcBorders>
              <w:top w:val="single" w:sz="12" w:space="0" w:color="auto"/>
            </w:tcBorders>
            <w:vAlign w:val="center"/>
          </w:tcPr>
          <w:p w:rsidR="00E867A1" w:rsidRDefault="00E867A1" w:rsidP="00E867A1">
            <w:pPr>
              <w:pStyle w:val="a0"/>
              <w:spacing w:line="280" w:lineRule="exact"/>
              <w:ind w:firstLine="0"/>
              <w:jc w:val="both"/>
              <w:rPr>
                <w:kern w:val="0"/>
                <w:sz w:val="21"/>
                <w:szCs w:val="21"/>
              </w:rPr>
            </w:pPr>
            <w:r>
              <w:rPr>
                <w:kern w:val="0"/>
                <w:sz w:val="21"/>
                <w:szCs w:val="21"/>
              </w:rPr>
              <w:t>查现场仓库</w:t>
            </w:r>
          </w:p>
        </w:tc>
        <w:tc>
          <w:tcPr>
            <w:tcW w:w="4346" w:type="dxa"/>
            <w:tcBorders>
              <w:top w:val="single" w:sz="12" w:space="0" w:color="auto"/>
            </w:tcBorders>
          </w:tcPr>
          <w:p w:rsidR="00E867A1" w:rsidRDefault="00E867A1" w:rsidP="00E867A1">
            <w:pPr>
              <w:pStyle w:val="a0"/>
              <w:spacing w:line="10" w:lineRule="atLeast"/>
              <w:rPr>
                <w:kern w:val="0"/>
                <w:sz w:val="21"/>
                <w:szCs w:val="21"/>
              </w:rPr>
            </w:pPr>
          </w:p>
        </w:tc>
      </w:tr>
      <w:tr w:rsidR="00E867A1" w:rsidTr="00E867A1">
        <w:tc>
          <w:tcPr>
            <w:tcW w:w="675" w:type="dxa"/>
            <w:shd w:val="clear" w:color="000000" w:fill="FFFFFF"/>
            <w:vAlign w:val="center"/>
          </w:tcPr>
          <w:p w:rsidR="00E867A1" w:rsidRDefault="00E867A1" w:rsidP="00E867A1">
            <w:pPr>
              <w:spacing w:line="280" w:lineRule="exact"/>
              <w:jc w:val="center"/>
              <w:rPr>
                <w:kern w:val="0"/>
                <w:szCs w:val="21"/>
              </w:rPr>
            </w:pPr>
            <w:r>
              <w:rPr>
                <w:kern w:val="0"/>
                <w:szCs w:val="21"/>
              </w:rPr>
              <w:t>36</w:t>
            </w:r>
          </w:p>
        </w:tc>
        <w:tc>
          <w:tcPr>
            <w:tcW w:w="5025" w:type="dxa"/>
            <w:shd w:val="clear" w:color="000000" w:fill="FFFFFF"/>
            <w:vAlign w:val="center"/>
          </w:tcPr>
          <w:p w:rsidR="00E867A1" w:rsidRDefault="00E867A1" w:rsidP="00E867A1">
            <w:pPr>
              <w:spacing w:line="280" w:lineRule="exact"/>
              <w:rPr>
                <w:kern w:val="0"/>
                <w:szCs w:val="21"/>
              </w:rPr>
            </w:pPr>
            <w:r>
              <w:rPr>
                <w:kern w:val="0"/>
                <w:szCs w:val="21"/>
              </w:rPr>
              <w:t>是否将工艺、设备、生产组织方式等方面发生的变化纳入变更管理，并在变更时进行安全风险分析。</w:t>
            </w:r>
          </w:p>
        </w:tc>
        <w:tc>
          <w:tcPr>
            <w:tcW w:w="1005" w:type="dxa"/>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vAlign w:val="center"/>
          </w:tcPr>
          <w:p w:rsidR="00E867A1" w:rsidRDefault="00E867A1" w:rsidP="00E867A1">
            <w:pPr>
              <w:pStyle w:val="a0"/>
              <w:spacing w:line="280" w:lineRule="exact"/>
              <w:ind w:firstLine="0"/>
              <w:jc w:val="both"/>
              <w:rPr>
                <w:kern w:val="0"/>
                <w:sz w:val="21"/>
                <w:szCs w:val="21"/>
              </w:rPr>
            </w:pPr>
            <w:r>
              <w:rPr>
                <w:kern w:val="0"/>
                <w:sz w:val="21"/>
                <w:szCs w:val="21"/>
              </w:rPr>
              <w:t>查变更记录，风险分析报告及便跟后操作变更记录</w:t>
            </w:r>
          </w:p>
        </w:tc>
        <w:tc>
          <w:tcPr>
            <w:tcW w:w="4346" w:type="dxa"/>
          </w:tcPr>
          <w:p w:rsidR="00E867A1" w:rsidRDefault="00E867A1" w:rsidP="00E867A1">
            <w:pPr>
              <w:pStyle w:val="a0"/>
              <w:spacing w:line="10" w:lineRule="atLeast"/>
              <w:rPr>
                <w:kern w:val="0"/>
                <w:sz w:val="21"/>
                <w:szCs w:val="21"/>
              </w:rPr>
            </w:pPr>
          </w:p>
        </w:tc>
      </w:tr>
      <w:tr w:rsidR="00E867A1" w:rsidTr="00E867A1">
        <w:tc>
          <w:tcPr>
            <w:tcW w:w="675" w:type="dxa"/>
            <w:shd w:val="clear" w:color="000000" w:fill="FFFFFF"/>
            <w:vAlign w:val="center"/>
          </w:tcPr>
          <w:p w:rsidR="00E867A1" w:rsidRDefault="00E867A1" w:rsidP="00E867A1">
            <w:pPr>
              <w:spacing w:line="280" w:lineRule="exact"/>
              <w:jc w:val="center"/>
              <w:rPr>
                <w:kern w:val="0"/>
                <w:szCs w:val="21"/>
              </w:rPr>
            </w:pPr>
            <w:r>
              <w:rPr>
                <w:kern w:val="0"/>
                <w:szCs w:val="21"/>
              </w:rPr>
              <w:t>37</w:t>
            </w:r>
          </w:p>
        </w:tc>
        <w:tc>
          <w:tcPr>
            <w:tcW w:w="5025" w:type="dxa"/>
            <w:shd w:val="clear" w:color="000000" w:fill="FFFFFF"/>
            <w:vAlign w:val="center"/>
          </w:tcPr>
          <w:p w:rsidR="00E867A1" w:rsidRDefault="00E867A1" w:rsidP="00E867A1">
            <w:pPr>
              <w:spacing w:line="280" w:lineRule="exact"/>
              <w:rPr>
                <w:kern w:val="0"/>
                <w:szCs w:val="21"/>
              </w:rPr>
            </w:pPr>
            <w:r>
              <w:rPr>
                <w:kern w:val="0"/>
                <w:szCs w:val="21"/>
              </w:rPr>
              <w:t>压力容器更新、维修投用前是否按标准落实气密试压。</w:t>
            </w:r>
          </w:p>
        </w:tc>
        <w:tc>
          <w:tcPr>
            <w:tcW w:w="1005" w:type="dxa"/>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vAlign w:val="center"/>
          </w:tcPr>
          <w:p w:rsidR="00E867A1" w:rsidRDefault="00E867A1" w:rsidP="00E867A1">
            <w:pPr>
              <w:pStyle w:val="a0"/>
              <w:spacing w:line="280" w:lineRule="exact"/>
              <w:ind w:firstLine="0"/>
              <w:jc w:val="both"/>
              <w:rPr>
                <w:kern w:val="0"/>
                <w:sz w:val="21"/>
                <w:szCs w:val="21"/>
              </w:rPr>
            </w:pPr>
            <w:r>
              <w:rPr>
                <w:kern w:val="0"/>
                <w:sz w:val="21"/>
                <w:szCs w:val="21"/>
              </w:rPr>
              <w:t>查压力容器更新、</w:t>
            </w:r>
          </w:p>
        </w:tc>
        <w:tc>
          <w:tcPr>
            <w:tcW w:w="4346" w:type="dxa"/>
          </w:tcPr>
          <w:p w:rsidR="00E867A1" w:rsidRDefault="00E867A1" w:rsidP="00E867A1">
            <w:pPr>
              <w:pStyle w:val="a0"/>
              <w:spacing w:line="10" w:lineRule="atLeast"/>
              <w:rPr>
                <w:kern w:val="0"/>
                <w:sz w:val="21"/>
                <w:szCs w:val="21"/>
              </w:rPr>
            </w:pPr>
          </w:p>
        </w:tc>
      </w:tr>
      <w:tr w:rsidR="00E867A1" w:rsidTr="00E867A1">
        <w:tc>
          <w:tcPr>
            <w:tcW w:w="675" w:type="dxa"/>
            <w:shd w:val="clear" w:color="000000" w:fill="FFFFFF"/>
            <w:vAlign w:val="center"/>
          </w:tcPr>
          <w:p w:rsidR="00E867A1" w:rsidRDefault="00E867A1" w:rsidP="00E867A1">
            <w:pPr>
              <w:spacing w:line="280" w:lineRule="exact"/>
              <w:jc w:val="center"/>
              <w:rPr>
                <w:kern w:val="0"/>
                <w:szCs w:val="21"/>
              </w:rPr>
            </w:pPr>
            <w:r>
              <w:rPr>
                <w:kern w:val="0"/>
                <w:szCs w:val="21"/>
              </w:rPr>
              <w:t>38</w:t>
            </w:r>
          </w:p>
        </w:tc>
        <w:tc>
          <w:tcPr>
            <w:tcW w:w="5025" w:type="dxa"/>
            <w:shd w:val="clear" w:color="000000" w:fill="FFFFFF"/>
            <w:vAlign w:val="center"/>
          </w:tcPr>
          <w:p w:rsidR="00E867A1" w:rsidRDefault="00E867A1" w:rsidP="00E867A1">
            <w:pPr>
              <w:spacing w:line="280" w:lineRule="exact"/>
              <w:rPr>
                <w:kern w:val="0"/>
                <w:szCs w:val="21"/>
              </w:rPr>
            </w:pPr>
            <w:r>
              <w:rPr>
                <w:kern w:val="0"/>
                <w:szCs w:val="21"/>
              </w:rPr>
              <w:t>是否按照《危险化学品单位应急救援物资配备要求》配备应急救援物资。</w:t>
            </w:r>
          </w:p>
        </w:tc>
        <w:tc>
          <w:tcPr>
            <w:tcW w:w="1005" w:type="dxa"/>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vAlign w:val="center"/>
          </w:tcPr>
          <w:p w:rsidR="00E867A1" w:rsidRDefault="00E867A1" w:rsidP="00E867A1">
            <w:pPr>
              <w:pStyle w:val="a0"/>
              <w:spacing w:line="280" w:lineRule="exact"/>
              <w:ind w:firstLine="0"/>
              <w:jc w:val="both"/>
              <w:rPr>
                <w:kern w:val="0"/>
                <w:sz w:val="21"/>
                <w:szCs w:val="21"/>
              </w:rPr>
            </w:pPr>
            <w:r>
              <w:rPr>
                <w:kern w:val="0"/>
                <w:sz w:val="21"/>
                <w:szCs w:val="21"/>
              </w:rPr>
              <w:t>查配备清单及现场应急物资配备情况</w:t>
            </w:r>
          </w:p>
        </w:tc>
        <w:tc>
          <w:tcPr>
            <w:tcW w:w="4346" w:type="dxa"/>
          </w:tcPr>
          <w:p w:rsidR="00E867A1" w:rsidRDefault="00E867A1" w:rsidP="00E867A1">
            <w:pPr>
              <w:pStyle w:val="a0"/>
              <w:spacing w:line="10" w:lineRule="atLeast"/>
              <w:rPr>
                <w:kern w:val="0"/>
                <w:sz w:val="21"/>
                <w:szCs w:val="21"/>
              </w:rPr>
            </w:pPr>
          </w:p>
        </w:tc>
      </w:tr>
      <w:tr w:rsidR="00E867A1" w:rsidTr="00E867A1">
        <w:tc>
          <w:tcPr>
            <w:tcW w:w="675" w:type="dxa"/>
            <w:shd w:val="clear" w:color="000000" w:fill="FFFFFF"/>
            <w:vAlign w:val="center"/>
          </w:tcPr>
          <w:p w:rsidR="00E867A1" w:rsidRDefault="00E867A1" w:rsidP="00E867A1">
            <w:pPr>
              <w:spacing w:line="280" w:lineRule="exact"/>
              <w:jc w:val="center"/>
              <w:rPr>
                <w:kern w:val="0"/>
                <w:szCs w:val="21"/>
              </w:rPr>
            </w:pPr>
            <w:r>
              <w:rPr>
                <w:kern w:val="0"/>
                <w:szCs w:val="21"/>
              </w:rPr>
              <w:t>39</w:t>
            </w:r>
          </w:p>
        </w:tc>
        <w:tc>
          <w:tcPr>
            <w:tcW w:w="5025" w:type="dxa"/>
            <w:shd w:val="clear" w:color="000000" w:fill="FFFFFF"/>
            <w:vAlign w:val="center"/>
          </w:tcPr>
          <w:p w:rsidR="00E867A1" w:rsidRDefault="00E867A1" w:rsidP="00E867A1">
            <w:pPr>
              <w:spacing w:line="280" w:lineRule="exact"/>
              <w:rPr>
                <w:kern w:val="0"/>
                <w:szCs w:val="21"/>
              </w:rPr>
            </w:pPr>
            <w:r>
              <w:rPr>
                <w:kern w:val="0"/>
                <w:szCs w:val="21"/>
              </w:rPr>
              <w:t>应急处置预案是否实用有效并按要求定期演练</w:t>
            </w:r>
          </w:p>
        </w:tc>
        <w:tc>
          <w:tcPr>
            <w:tcW w:w="1005" w:type="dxa"/>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vAlign w:val="center"/>
          </w:tcPr>
          <w:p w:rsidR="00E867A1" w:rsidRDefault="00E867A1" w:rsidP="00E867A1">
            <w:pPr>
              <w:pStyle w:val="a0"/>
              <w:spacing w:line="280" w:lineRule="exact"/>
              <w:ind w:firstLine="0"/>
              <w:jc w:val="both"/>
              <w:rPr>
                <w:kern w:val="0"/>
                <w:sz w:val="21"/>
                <w:szCs w:val="21"/>
              </w:rPr>
            </w:pPr>
            <w:r>
              <w:rPr>
                <w:kern w:val="0"/>
                <w:sz w:val="21"/>
                <w:szCs w:val="21"/>
              </w:rPr>
              <w:t>结合岗位风险查岗位应急处置预案针对性</w:t>
            </w:r>
          </w:p>
        </w:tc>
        <w:tc>
          <w:tcPr>
            <w:tcW w:w="4346" w:type="dxa"/>
          </w:tcPr>
          <w:p w:rsidR="00E867A1" w:rsidRDefault="00E867A1" w:rsidP="00E867A1">
            <w:pPr>
              <w:pStyle w:val="a0"/>
              <w:spacing w:line="10" w:lineRule="atLeast"/>
              <w:rPr>
                <w:kern w:val="0"/>
                <w:sz w:val="21"/>
                <w:szCs w:val="21"/>
              </w:rPr>
            </w:pPr>
          </w:p>
        </w:tc>
      </w:tr>
      <w:tr w:rsidR="00E867A1" w:rsidTr="00E867A1">
        <w:tc>
          <w:tcPr>
            <w:tcW w:w="675" w:type="dxa"/>
            <w:shd w:val="clear" w:color="000000" w:fill="FFFFFF"/>
            <w:vAlign w:val="center"/>
          </w:tcPr>
          <w:p w:rsidR="00E867A1" w:rsidRDefault="00E867A1" w:rsidP="00E867A1">
            <w:pPr>
              <w:spacing w:line="280" w:lineRule="exact"/>
              <w:jc w:val="center"/>
              <w:rPr>
                <w:kern w:val="0"/>
                <w:szCs w:val="21"/>
              </w:rPr>
            </w:pPr>
            <w:r>
              <w:rPr>
                <w:kern w:val="0"/>
                <w:szCs w:val="21"/>
              </w:rPr>
              <w:t>40</w:t>
            </w:r>
          </w:p>
        </w:tc>
        <w:tc>
          <w:tcPr>
            <w:tcW w:w="5025" w:type="dxa"/>
            <w:shd w:val="clear" w:color="000000" w:fill="FFFFFF"/>
            <w:vAlign w:val="center"/>
          </w:tcPr>
          <w:p w:rsidR="00E867A1" w:rsidRDefault="00E867A1" w:rsidP="00E867A1">
            <w:pPr>
              <w:spacing w:line="280" w:lineRule="exact"/>
              <w:rPr>
                <w:kern w:val="0"/>
                <w:szCs w:val="21"/>
              </w:rPr>
            </w:pPr>
            <w:r>
              <w:rPr>
                <w:kern w:val="0"/>
                <w:szCs w:val="21"/>
              </w:rPr>
              <w:t>2020</w:t>
            </w:r>
            <w:r>
              <w:rPr>
                <w:kern w:val="0"/>
                <w:szCs w:val="21"/>
              </w:rPr>
              <w:t>年重大危险源检查督导发现的问题隐患是否整改到位。</w:t>
            </w:r>
          </w:p>
        </w:tc>
        <w:tc>
          <w:tcPr>
            <w:tcW w:w="1005" w:type="dxa"/>
            <w:vAlign w:val="center"/>
          </w:tcPr>
          <w:p w:rsidR="00E867A1" w:rsidRDefault="00E867A1" w:rsidP="00E867A1">
            <w:pPr>
              <w:spacing w:line="280" w:lineRule="exact"/>
              <w:jc w:val="center"/>
              <w:rPr>
                <w:kern w:val="0"/>
                <w:szCs w:val="21"/>
              </w:rPr>
            </w:pPr>
            <w:r>
              <w:rPr>
                <w:kern w:val="0"/>
                <w:szCs w:val="21"/>
              </w:rPr>
              <w:t>是</w:t>
            </w:r>
            <w:r>
              <w:rPr>
                <w:kern w:val="0"/>
                <w:szCs w:val="21"/>
              </w:rPr>
              <w:t>□</w:t>
            </w:r>
          </w:p>
          <w:p w:rsidR="00E867A1" w:rsidRDefault="00E867A1" w:rsidP="00E867A1">
            <w:pPr>
              <w:spacing w:line="280" w:lineRule="exact"/>
              <w:jc w:val="center"/>
              <w:rPr>
                <w:kern w:val="0"/>
                <w:szCs w:val="21"/>
              </w:rPr>
            </w:pPr>
            <w:r>
              <w:rPr>
                <w:kern w:val="0"/>
                <w:szCs w:val="21"/>
              </w:rPr>
              <w:t>否</w:t>
            </w:r>
            <w:r>
              <w:rPr>
                <w:kern w:val="0"/>
                <w:szCs w:val="21"/>
              </w:rPr>
              <w:t>□</w:t>
            </w:r>
          </w:p>
        </w:tc>
        <w:tc>
          <w:tcPr>
            <w:tcW w:w="960" w:type="dxa"/>
            <w:vAlign w:val="center"/>
          </w:tcPr>
          <w:p w:rsidR="00E867A1" w:rsidRDefault="00E867A1" w:rsidP="00E867A1">
            <w:pPr>
              <w:spacing w:line="280" w:lineRule="exact"/>
              <w:jc w:val="center"/>
              <w:rPr>
                <w:kern w:val="0"/>
                <w:szCs w:val="21"/>
              </w:rPr>
            </w:pPr>
            <w:r>
              <w:rPr>
                <w:kern w:val="0"/>
                <w:szCs w:val="21"/>
              </w:rPr>
              <w:t>有</w:t>
            </w:r>
            <w:r>
              <w:rPr>
                <w:kern w:val="0"/>
                <w:szCs w:val="21"/>
              </w:rPr>
              <w:t>□</w:t>
            </w:r>
          </w:p>
          <w:p w:rsidR="00E867A1" w:rsidRDefault="00E867A1" w:rsidP="00E867A1">
            <w:pPr>
              <w:spacing w:line="280" w:lineRule="exact"/>
              <w:jc w:val="center"/>
              <w:rPr>
                <w:kern w:val="0"/>
                <w:szCs w:val="21"/>
              </w:rPr>
            </w:pPr>
            <w:r>
              <w:rPr>
                <w:kern w:val="0"/>
                <w:szCs w:val="21"/>
              </w:rPr>
              <w:t>无</w:t>
            </w:r>
            <w:r>
              <w:rPr>
                <w:kern w:val="0"/>
                <w:szCs w:val="21"/>
              </w:rPr>
              <w:t>□</w:t>
            </w:r>
          </w:p>
        </w:tc>
        <w:tc>
          <w:tcPr>
            <w:tcW w:w="2058" w:type="dxa"/>
            <w:vAlign w:val="center"/>
          </w:tcPr>
          <w:p w:rsidR="00E867A1" w:rsidRDefault="00E867A1" w:rsidP="00E867A1">
            <w:pPr>
              <w:pStyle w:val="a0"/>
              <w:spacing w:line="280" w:lineRule="exact"/>
              <w:ind w:firstLine="0"/>
              <w:jc w:val="both"/>
              <w:rPr>
                <w:kern w:val="0"/>
                <w:sz w:val="21"/>
                <w:szCs w:val="21"/>
              </w:rPr>
            </w:pPr>
            <w:r>
              <w:rPr>
                <w:kern w:val="0"/>
                <w:sz w:val="21"/>
                <w:szCs w:val="21"/>
              </w:rPr>
              <w:t>查隐患治理台账及重大隐患销号情况</w:t>
            </w:r>
          </w:p>
        </w:tc>
        <w:tc>
          <w:tcPr>
            <w:tcW w:w="4346" w:type="dxa"/>
          </w:tcPr>
          <w:p w:rsidR="00E867A1" w:rsidRDefault="00E867A1" w:rsidP="00E867A1">
            <w:pPr>
              <w:pStyle w:val="a0"/>
              <w:spacing w:line="10" w:lineRule="atLeast"/>
              <w:rPr>
                <w:kern w:val="0"/>
                <w:sz w:val="21"/>
                <w:szCs w:val="21"/>
              </w:rPr>
            </w:pPr>
          </w:p>
        </w:tc>
      </w:tr>
    </w:tbl>
    <w:p w:rsidR="00E867A1" w:rsidRDefault="00E867A1" w:rsidP="00E867A1">
      <w:pPr>
        <w:pStyle w:val="a0"/>
        <w:spacing w:line="240" w:lineRule="auto"/>
        <w:ind w:firstLine="0"/>
        <w:jc w:val="both"/>
        <w:rPr>
          <w:rFonts w:eastAsia="仿宋_GB2312"/>
          <w:kern w:val="0"/>
          <w:sz w:val="21"/>
          <w:szCs w:val="21"/>
        </w:rPr>
      </w:pPr>
    </w:p>
    <w:p w:rsidR="00867FAB" w:rsidRDefault="00867FAB" w:rsidP="00E867A1"/>
    <w:sectPr w:rsidR="00867FAB" w:rsidSect="00E867A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419" w:rsidRDefault="00452419" w:rsidP="009078AA">
      <w:r>
        <w:separator/>
      </w:r>
    </w:p>
  </w:endnote>
  <w:endnote w:type="continuationSeparator" w:id="1">
    <w:p w:rsidR="00452419" w:rsidRDefault="00452419" w:rsidP="009078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419" w:rsidRDefault="00452419" w:rsidP="009078AA">
      <w:r>
        <w:separator/>
      </w:r>
    </w:p>
  </w:footnote>
  <w:footnote w:type="continuationSeparator" w:id="1">
    <w:p w:rsidR="00452419" w:rsidRDefault="00452419" w:rsidP="009078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67A1"/>
    <w:rsid w:val="00282107"/>
    <w:rsid w:val="00452419"/>
    <w:rsid w:val="00867FAB"/>
    <w:rsid w:val="009078AA"/>
    <w:rsid w:val="00E867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867A1"/>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867A1"/>
    <w:pPr>
      <w:spacing w:after="120"/>
    </w:pPr>
  </w:style>
  <w:style w:type="character" w:customStyle="1" w:styleId="Char">
    <w:name w:val="正文文本 Char"/>
    <w:basedOn w:val="a1"/>
    <w:link w:val="a4"/>
    <w:uiPriority w:val="99"/>
    <w:semiHidden/>
    <w:rsid w:val="00E867A1"/>
    <w:rPr>
      <w:rFonts w:ascii="Calibri" w:eastAsia="宋体" w:hAnsi="Calibri" w:cs="Times New Roman"/>
      <w:szCs w:val="24"/>
    </w:rPr>
  </w:style>
  <w:style w:type="paragraph" w:styleId="a0">
    <w:name w:val="Body Text First Indent"/>
    <w:basedOn w:val="a4"/>
    <w:link w:val="Char0"/>
    <w:qFormat/>
    <w:rsid w:val="00E867A1"/>
    <w:pPr>
      <w:spacing w:after="0" w:line="500" w:lineRule="exact"/>
      <w:ind w:firstLine="420"/>
      <w:jc w:val="center"/>
    </w:pPr>
    <w:rPr>
      <w:rFonts w:ascii="Times New Roman" w:hAnsi="Times New Roman"/>
      <w:sz w:val="28"/>
      <w:szCs w:val="20"/>
    </w:rPr>
  </w:style>
  <w:style w:type="character" w:customStyle="1" w:styleId="Char0">
    <w:name w:val="正文首行缩进 Char"/>
    <w:basedOn w:val="Char"/>
    <w:link w:val="a0"/>
    <w:rsid w:val="00E867A1"/>
    <w:rPr>
      <w:rFonts w:ascii="Times New Roman" w:hAnsi="Times New Roman"/>
      <w:sz w:val="28"/>
      <w:szCs w:val="20"/>
    </w:rPr>
  </w:style>
  <w:style w:type="paragraph" w:styleId="a5">
    <w:name w:val="header"/>
    <w:basedOn w:val="a"/>
    <w:link w:val="Char1"/>
    <w:uiPriority w:val="99"/>
    <w:semiHidden/>
    <w:unhideWhenUsed/>
    <w:rsid w:val="009078A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semiHidden/>
    <w:rsid w:val="009078AA"/>
    <w:rPr>
      <w:rFonts w:ascii="Calibri" w:eastAsia="宋体" w:hAnsi="Calibri" w:cs="Times New Roman"/>
      <w:sz w:val="18"/>
      <w:szCs w:val="18"/>
    </w:rPr>
  </w:style>
  <w:style w:type="paragraph" w:styleId="a6">
    <w:name w:val="footer"/>
    <w:basedOn w:val="a"/>
    <w:link w:val="Char2"/>
    <w:uiPriority w:val="99"/>
    <w:semiHidden/>
    <w:unhideWhenUsed/>
    <w:rsid w:val="009078AA"/>
    <w:pPr>
      <w:tabs>
        <w:tab w:val="center" w:pos="4153"/>
        <w:tab w:val="right" w:pos="8306"/>
      </w:tabs>
      <w:snapToGrid w:val="0"/>
      <w:jc w:val="left"/>
    </w:pPr>
    <w:rPr>
      <w:sz w:val="18"/>
      <w:szCs w:val="18"/>
    </w:rPr>
  </w:style>
  <w:style w:type="character" w:customStyle="1" w:styleId="Char2">
    <w:name w:val="页脚 Char"/>
    <w:basedOn w:val="a1"/>
    <w:link w:val="a6"/>
    <w:uiPriority w:val="99"/>
    <w:semiHidden/>
    <w:rsid w:val="009078A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mazhaoyun</dc:creator>
  <cp:lastModifiedBy>mzy</cp:lastModifiedBy>
  <cp:revision>3</cp:revision>
  <dcterms:created xsi:type="dcterms:W3CDTF">2021-05-26T07:16:00Z</dcterms:created>
  <dcterms:modified xsi:type="dcterms:W3CDTF">2021-05-27T01:11:00Z</dcterms:modified>
</cp:coreProperties>
</file>