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(86-50-0)保棉磷安全技术说明书MSDS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中文名：保棉磷   俗称（别名）：谷硫磷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英文名：Guthion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分子式：C₁₀H₁₂N₃O₃PS₂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分子量：317.33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危化品编号：399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CAS号：86-50-0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外观性状：白色晶体,商品有2.5%粉剂、25%可湿性粉剂及20%―40%乳剂。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溶点：（℃）73-74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饱和蒸气压（kPa）：0.000051(20℃)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危险特性：遇明火、高热可燃。受高热分解，放出有毒的氮、磷和硫的氧化物烟气。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毒性：LD50：5～8mg/kg(小鼠经口)；10～25mg/kg(大鼠经口)；88～220mg/kg(大鼠经皮)LC50：无资料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对人的致死剂量估计为0.2g，中毒情况与一般有机磷农药相同。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TLVTN：ACGIH0.2mg/m³[皮]  TLVWN：未制订标准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寒冷季节要注意保持库温在结晶点以上，防止冻裂容器及变质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