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(23422-53-9)伐虫脒盐酸盐威螨脒伐虫螨安全技术说明书MSDS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中文名：伐虫脒盐酸盐威螨脒伐虫螨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英文名：FORMETANATEHYDROCHLORIDE；Carzol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分子式：C₁₁H₁₆ClN₃O₂；C₁₁H₁₅N₃O₂・HCl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危化品编号：409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CAS号：23422-53-9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外观性状：白色晶体，具有微弱气味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溶点：（℃）200～202(分解)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灭火方法：选用适合周围火源的灭火剂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毒性：LD50：剧毒LD50：21mg／kg(大鼠经口)LC50：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暴露症状为腹泻、恶心、呕吐、多涎、头痛、瞳孔缩小、肌肉运动失调，吸入和食入引起中毒，并抑制胆碱酯酶的活性，影响神经系统，导致死亡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用大量流动水冲洗至少15分钟</w:t>
              <w:br/>
              <w:t>※眼睛接触：  用大量流动水冲洗至少15分钟</w:t>
              <w:br/>
              <w:t>※吸入：  移至新鲜空气处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※呼吸系统防护：紧急情况下，戴压气式呼吸器、自吸式呼吸器、全面罩自携式呼吸器或自吸式送风呼吸器</w:t>
              <w:br/>
              <w:t>※眼睛防护:</w:t>
              <w:br/>
              <w:t>※身体防护：穿全遮式防化服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隔离泄漏现场；禁触摸泄漏物或吸入粉尘、气体和燃烧烟气；未穿戴防护用具不得处理破损包装；身体被污染后，立刻用肥皂、水冲洗；处理工作应于高处和上风处进行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运输：须贴“毒品”标签，航空、铁路限量运输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