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(10137-69-6)环己烯基三氯硅烷安全技术说明书MSDS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中文名：环己烯基三氯硅烷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英文名：cyclohexenyltrichlorosilane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分子式：C₆H₉CI₃Si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分子量：215.58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危化品编号：956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CAS号：10137-69-6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或水蒸气反应放热并产生有毒的腐蚀性气体。受高热分解放出有毒的气体。其蒸气比空气重，能在较低处扩散到相当远的地方，遇火源会着火回燃。容易自聚，聚合反应随着温度的上升而急骤加剧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毒性：LD50：280mg/kg(大鼠经口)；630mg/kg(兔经皮)LC50：无资料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具腐蚀性和刺激作用。受热分解释出氯气。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