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(609-26-7)2-甲基-3-乙基戊烷安全技术说明书MSDS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中文名：2-甲基-3-乙基戊烷   俗称（别名）：3-乙基-2-甲基戊烷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英文名：2-methyl-3-ethylpentane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分子式：C₈H₁₈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分子量：114.23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UN编号：1262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危险性类别：易燃液体,类别2;皮肤腐蚀/刺激,类别2;特异性靶器官毒性-一次接触,类别3（麻醉效应）;吸入危害,类别1;危害水生环境-急性危害,类别1;危害水生环境-长期危害,类别1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危化品编号：1070</w:t>
              <w:br/>
              <w:t>危规号：32009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CAS号：609-26-7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溶解性：不溶于水，溶于乙醇、乙醚、丙酮、苯等。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溶点：（℃）-114.9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沸点：（℃）115.6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相对密度（水＝1）：0.72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燃烧性：本品易燃，有毒。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危险特性：其蒸气与空气可形成爆炸性混合物，遇明火、高热极易燃烧爆炸。与氧化剂接触猛烈反应。流速过快，容易产生和积聚静电。若遇高热，容器内压增大，有开裂和爆炸的危险。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吸入蒸气可引起中毒。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TLVTN：未制订标准  TLVWN：未制订标准</w:t>
              <w:br/>
              <w:t>※工程控制：提供良好的自然通风条件。</w:t>
              <w:br/>
              <w:t>※呼吸系统防护：空气中浓度超标时，建议佩戴自吸过滤式防毒面具（半面罩）。</w:t>
              <w:br/>
              <w:t>※眼睛防护:戴化学安全防护眼镜。</w:t>
              <w:br/>
              <w:t>※身体防护：穿防静电工作服。</w:t>
              <w:br/>
              <w:t>※手防护：戴防化学品手套。</w:t>
              <w:br/>
              <w:t>※其他防护：工作现场严禁吸烟。避免长期反复接触。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吸过滤式防毒面具（全面罩），穿防静电工作服。尽可能切断泄漏源。防止流入下水道、排洪沟等限制性空间。小量泄漏：用砂土或其它不燃材料吸附或吸收。也可以用不燃性分散剂制成的乳液刷洗，洗液稀释后放入废水系统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应与氧化剂、酸类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