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(590-86-3)3-甲基丁醛安全技术说明书MSDS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中文名：3-甲基丁醛   俗称（别名）：异戊醛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英文名：3-methylbutyraldehyde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危险性类别：易燃液体,类别2;皮肤腐蚀/刺激,类别2;严重眼损伤/眼刺激,类别2;特异性靶器官毒性-一次接触,类别3（呼吸道刺激）;危害水生环境-急性危害,类别2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危化品编号：1113</w:t>
              <w:br/>
              <w:t>危规号：32069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CAS号：590-86-3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外观性状：无色液体，有苹果香味。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毒性：LD50：8910mg/kg(大鼠经口)；3180mg/kg(兔经皮)LC50：无资料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接触本品蒸气可引起胸部压迫感、上呼吸道刺激、眩晕、头痛、恶心、呕吐、疲倦无力等。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※工程控制：密闭操作，全面排风。提供安全淋浴和洗眼设备。</w:t>
              <w:br/>
              <w:t>※呼吸系统防护：可能接触其蒸气时，应该佩戴过滤式防毒面具（半面罩）。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喷雾状水或泡沫冷却和稀释蒸汽、保护现场人员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还原剂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