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(303-04-8)六氟-2,3-二氯-2-丁烯安全技术说明书MSDS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中文名：六氟-2,3-二氯-2-丁烯   俗称（别名）：2,3-二氯六氟-2-丁烯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英文名：hexafluoro-2,3-dichloro-2-butylene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分子式：C₄Cl₂F₆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分子量：232.93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危化品编号：1332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CAS号：303-04-8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饱和蒸气压（kPa）：101.08(66℃)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危险特性：受高热分解，放出有毒的氟化物和氯化物气体。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迅速切断气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毒性：LD50：无资料LC50：949mg/m³，1小时(大鼠吸入)；578～711mg/m³，1小时(小鼠吸入)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肺部有强烈刺激性，引起肺部组织广泛迟发性坏死，间质纤维化；对肝、肾及神经系统亦有毒作用。急性中毒患者在吸入本品后出现明显的窒息性呼吸功能障碍，伴消化系统功能紊乱及腰骶部神经根疼痛。治愈者可残留肺部纤维化病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尽可能切断泄漏源。小量泄漏：用砂土、蛭石或其它惰性材料吸收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食用化学品分开存放，切忌混储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