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(506-78-5)碘化氰安全技术说明书MSDS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中文名：碘化氰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英文名：cyanogeniodide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分子式：ICN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危化品编号：1679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CAS号：506-78-5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溶解性：微溶于水，溶于甲醇、醚。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溶点：（℃）146-147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燃烧分解产物：氧化氮、氰化氢、碘化氢。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危险特性：受高热分解，放出腐蚀性、刺激性的烟雾。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毒性：LD50：44mg/kg(大鼠皮下)[LD]；23.5mg/kg(兔经口)[LD]LC50：无资料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吸入、摄入本品可能致死。对眼睛、皮肤、粘膜和上呼吸道有刺激作用。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※工程控制：严加密闭，提供充分的局部排风和全面通风。尽可能机械化、自动化。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※其他防护：工作完毕，彻底清洗。工作服不准带至非作业场所。单独存放被毒物污染的衣服，洗后备用。车间应配备急救设备及药品。作业人员应学会自救互救。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