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(7787-62-4)五氟化铋安全技术说明书MSDS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中文名：五氟化铋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英文名：bismuthpentafluoride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分子式：BiF₅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分子量：303.98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危化品编号：2135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CAS号：7787-62-4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外观性状：无色斜方结晶，在潮湿空气中立即变成黄褐色。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相对密度（水＝1）：5.55(25℃)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危险特性：遇水发生剧烈反应，产生剧毒的腐蚀性的氟化氢气体。与酸反应，放出大量热和臭氧。50℃以上能和液体石蜡发生剧烈反应。受高热分解，放出高毒的氟化物烟气。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有毒。对眼睛、粘膜和呼吸系统有强烈刺激作用。遇水剧烈反应产生剧毒的氟化氢气体。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洁净的铲子收集于干燥、洁净、有盖的容器中。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