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(74-96-4)溴乙烷安全技术说明书MSDS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中文名：溴乙烷   俗称（别名）：乙基溴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危化品编号：2435</w:t>
              <w:br/>
              <w:t>危规号：61564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CAS号：74-96-4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燃烧热（kJ/mol）：1423.3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强碱、强氧化剂、镁。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危险特性：其蒸气与空气可形成爆炸性混合物，遇明火、高热能引起燃烧爆炸。受高热分解产生有毒的溴化物气体。受光照或火焰下易分解生成溴化氢和碳酰溴。与强氧化剂接触可发生化学反应。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毒性：LD50：1350mg/kg(大鼠经口)LC50：72386mg/m³，1小时(小鼠吸入)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作用。对眼和呼吸道刺激较轻，对肝、肾、心肌有损害。本品可由呼吸道和皮肤进入人体。急性中毒：表现有头痛、眩晕、面部潮红、瞳孔散大、脉搏加速、四肢震颤、呼吸困难、紫绀、虚脱，甚至呼吸麻痹。慢性中毒：表现有头痛、头晕、四肢乏力和麻木、身体沉重感。随病情发展，可有四肢无力加剧、肌力减退、行走困难、腱反射亢进。可发生语言障碍，眼球、手指震颤，流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TLVTN：OSHA200ppm,891mg/m³;ACGIH5ppm,22mg/m³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※呼吸系统防护：空气中浓度超标时，应该佩戴自吸过滤式防毒面具（半面罩）。</w:t>
              <w:br/>
              <w:t>※眼睛防护:一般不需要特殊防护，高浓度接触时可戴安全防护眼镜。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