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(101-02-0)亚磷酸三苯酯安全技术说明书MSDS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中文名：亚磷酸三苯酯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英文名：triphenylphosphite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分子式：C₁₈H₁₅O₃P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分子量：310.29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危化品编号：2447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CAS号：101-02-0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外观性状：无色至淡黄色、有芳香气味、固体或油状液体。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溶点：（℃）22-25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燃烧分解产物：一氧化碳、二氧化碳、氧化磷、磷烷。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危险特性：遇明火、高热可燃。遇潮气逐渐分解。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毒性：LD50：1600～3200mg/kg(大鼠经口)；50～100mg/kg(小鼠腹腔)LC50：无资料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如吸入、摄入或经皮肤吸收后对人体有害，对眼睛、粘膜、皮肤和上呼吸道有刺激作用。目前，未见生产性中毒报道。可使动物抽搐、腹泻、血管扩张，对胆碱酯酶有弱抑制作用，易为豚鼠皮肤吸收。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※工程控制：生产过程密闭，加强通风。</w:t>
              <w:br/>
              <w:t>※呼吸系统防护：空气中粉尘浓度超标时，必须佩戴自吸过滤式防尘口罩；可能接触其蒸气时，应该佩戴自吸过滤式防毒面具（半面罩）。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若是液体，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若是固体，用洁净的铲子收集于干燥、洁净、有盖的容器中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氧化剂、酸类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