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(109-74-0)丁腈安全技术说明书MSDS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中文名：丁腈   俗称（别名）：丙基氰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英文名：butyronitrile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分子式：C₄H₇N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分子量：69.11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UN编号：2411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危险性类别：易燃液体,类别2;急性毒性-经口,类别3*;急性毒性-经皮,类别3*;急性毒性-吸入,类别2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危化品编号：2767</w:t>
              <w:br/>
              <w:t>危规号：32161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CAS号：109-74-0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外观性状：无色液体，有刺激性气味。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溶解性：微溶于水，溶于醇、醚等多数有机溶剂。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溶点：（℃）-112.6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沸点：（℃）117.5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相对密密度（空气＝1）：2.4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饱和蒸气压（kPa）：3.07(25℃)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临界温度（℃）：309.1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临界压力（MPa）：4.98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爆炸下限%(v/v)：1.6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引燃温度：501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强酸、强碱、强还原剂、强氧化剂。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危险特性：易燃，遇高热、明火、氧化剂有引起燃烧的危险。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灭火方法：消防人员必须佩戴过滤式防毒面具(全面罩)或隔离式呼吸器、穿全身防火防毒服，在上风向灭火。灭火剂：二氧化碳、干粉、砂土。用水灭火无效，但须用水保持火场容器冷却。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毒性：LD50：50～100mg/kg(大鼠经口)；500mg/kg(兔经皮)LC50：702mg/m³，1小时(小鼠吸入)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动物经口、经皮、腹腔注射后中毒表现为：无力、震颤、血管扩张、呼吸困难，临死时，四肢抽搐。大鼠吸入本品蒸气后，出现氰类中毒症状，并迅速死亡。对眼和皮肤有轻微刺激作用。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立即脱去污染的衣着，用流动清水或5%硫代硫酸钠溶液彻底冲洗至少２０分钟。就医。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迅速脱离现场至空气新鲜处。保持呼吸道通畅。如呼吸困难，给输氧。呼吸心跳停止时，立即进行人工呼吸（勿用口对口）和胸外心脏按压术。给吸入亚硝酸异戊酯，就医。</w:t>
              <w:br/>
              <w:t>※食入：  饮足量温水，催吐。用1:5000高锰酸钾或５％硫代硫酸钠溶液洗胃。就医。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TLVTN：NIOSH22mg/m³  TLVWN：未制定标准</w:t>
              <w:br/>
              <w:t>※工程控制：严加密闭，提供充分的局部排风和全面通风。尽可能机械化、自动化。提供安全淋浴和洗眼设备。</w:t>
              <w:br/>
              <w:t>※呼吸系统防护：可能接触毒物时，必须佩戴自吸过滤式防毒面具（全面罩）。紧急事态抢救或撤离时，建议佩戴空气呼吸器。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※手防护：戴橡胶耐油手套。</w:t>
              <w:br/>
              <w:t>※其他防护：工作现场禁止吸烟、进食和饮水。工作完毕，彻底清洗。单独存放被毒物污染的衣服，洗后备用。车间应配备急救设备及药品。作业人员应学会自救互救。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不要直接接触泄漏物。尽可能切断泄漏源。防止流入下水道、排洪沟等限制性空间。小量泄漏：用砂土或其它不燃材料吸附或吸收。也可以用大量水冲洗，洗水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还原剂、酸类、碱类、食用化学品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