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委托付款证明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JC231895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开票时间：20231205  发票号：04012287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发票购货方名称：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宁波市北仑区新矸三鑫电器厂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发票金额：4000元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款项由宁波勇新工贸有限公司支付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款项支付时间：20240407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特此说明，由此引起的经济纠纷与浙江中一寰球安全科技有限公司无关！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宁波市北仑区新矸三鑫电器厂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盖章）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宁波勇新工贸有限公司（盖章）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MzJmYWZkOTVjYmU5YTZkNzk2ZjJkMTdlZTI0YTIifQ=="/>
  </w:docVars>
  <w:rsids>
    <w:rsidRoot w:val="2F9D70AB"/>
    <w:rsid w:val="2F9D70AB"/>
    <w:rsid w:val="3C41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164</Characters>
  <Lines>0</Lines>
  <Paragraphs>0</Paragraphs>
  <TotalTime>9</TotalTime>
  <ScaleCrop>false</ScaleCrop>
  <LinksUpToDate>false</LinksUpToDate>
  <CharactersWithSpaces>218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2024-06-05T09:17:00Z</dcterms:created>
  <dc:creator>停车坐爱枫林晚。</dc:creator>
  <cp:lastModifiedBy>Admin</cp:lastModifiedBy>
  <dcterms:modified xsi:type="dcterms:W3CDTF">2024-08-01T02:00:21Z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60FB1BCE4586471F8EA66B2F5489FDD4_13</vt:lpwstr>
  </property>
</Properties>
</file>